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15" w:rsidRPr="00340562" w:rsidRDefault="000C7815" w:rsidP="000C7815">
      <w:pPr>
        <w:numPr>
          <w:ilvl w:val="0"/>
          <w:numId w:val="1"/>
        </w:numPr>
        <w:jc w:val="both"/>
        <w:rPr>
          <w:rFonts w:ascii="Times New Roman" w:hAnsi="Times New Roman" w:cs="Times New Roman"/>
          <w:b/>
          <w:bCs/>
          <w:highlight w:val="white"/>
        </w:rPr>
      </w:pPr>
      <w:r w:rsidRPr="00340562">
        <w:rPr>
          <w:rFonts w:ascii="Times New Roman" w:hAnsi="Times New Roman" w:cs="Times New Roman"/>
          <w:b/>
          <w:bCs/>
          <w:shd w:val="clear" w:color="auto" w:fill="FFFFFF"/>
        </w:rPr>
        <w:t>Veri Sorumlusu Hakkında</w:t>
      </w:r>
    </w:p>
    <w:p w:rsidR="000C7815" w:rsidRPr="00340562" w:rsidRDefault="000C7815" w:rsidP="000C7815">
      <w:pPr>
        <w:jc w:val="both"/>
        <w:rPr>
          <w:rStyle w:val="Gl"/>
          <w:rFonts w:ascii="Times New Roman" w:hAnsi="Times New Roman" w:cs="Times New Roman"/>
          <w:b w:val="0"/>
          <w:bCs w:val="0"/>
          <w:color w:val="000000" w:themeColor="text1"/>
          <w:highlight w:val="white"/>
        </w:rPr>
      </w:pPr>
      <w:r w:rsidRPr="00340562">
        <w:rPr>
          <w:rStyle w:val="Gl"/>
          <w:rFonts w:ascii="Times New Roman" w:hAnsi="Times New Roman" w:cs="Times New Roman"/>
          <w:b w:val="0"/>
          <w:color w:val="000000" w:themeColor="text1"/>
          <w:shd w:val="clear" w:color="auto" w:fill="FFFFFF"/>
        </w:rPr>
        <w:t xml:space="preserve">6698 sayılı Kişisel Verilerin Korunması Kanunu'na (bundan böyle “KVK Kanunu” olarak ifade edilecektir) göre </w:t>
      </w:r>
      <w:r w:rsidRPr="00340562">
        <w:rPr>
          <w:rFonts w:ascii="Times New Roman" w:hAnsi="Times New Roman" w:cs="Times New Roman"/>
          <w:bCs/>
          <w:shd w:val="clear" w:color="auto" w:fill="FFFFFF"/>
        </w:rPr>
        <w:t xml:space="preserve">Bilecik Şeyh Edebali Üniversitesi </w:t>
      </w:r>
      <w:r w:rsidRPr="00340562">
        <w:rPr>
          <w:rFonts w:ascii="Times New Roman" w:hAnsi="Times New Roman" w:cs="Times New Roman"/>
        </w:rPr>
        <w:t>(bundan böyle ‘</w:t>
      </w:r>
      <w:r w:rsidRPr="00340562">
        <w:rPr>
          <w:rFonts w:ascii="Times New Roman" w:hAnsi="Times New Roman" w:cs="Times New Roman"/>
          <w:bCs/>
        </w:rPr>
        <w:t xml:space="preserve">’BŞEÜ’’ </w:t>
      </w:r>
      <w:r w:rsidRPr="00340562">
        <w:rPr>
          <w:rFonts w:ascii="Times New Roman" w:hAnsi="Times New Roman" w:cs="Times New Roman"/>
        </w:rPr>
        <w:t xml:space="preserve">veya </w:t>
      </w:r>
      <w:r w:rsidRPr="00340562">
        <w:rPr>
          <w:rFonts w:ascii="Times New Roman" w:hAnsi="Times New Roman" w:cs="Times New Roman"/>
          <w:bCs/>
        </w:rPr>
        <w:t xml:space="preserve">“ÜNİVERSİTE’’ </w:t>
      </w:r>
      <w:r w:rsidRPr="00340562">
        <w:rPr>
          <w:rFonts w:ascii="Times New Roman" w:hAnsi="Times New Roman" w:cs="Times New Roman"/>
        </w:rPr>
        <w:t>olarak</w:t>
      </w:r>
      <w:r w:rsidRPr="00340562">
        <w:rPr>
          <w:rFonts w:ascii="Times New Roman" w:hAnsi="Times New Roman" w:cs="Times New Roman"/>
          <w:bCs/>
        </w:rPr>
        <w:t xml:space="preserve"> </w:t>
      </w:r>
      <w:r w:rsidRPr="00340562">
        <w:rPr>
          <w:rStyle w:val="Gl"/>
          <w:rFonts w:ascii="Times New Roman" w:hAnsi="Times New Roman" w:cs="Times New Roman"/>
          <w:b w:val="0"/>
          <w:color w:val="000000" w:themeColor="text1"/>
          <w:shd w:val="clear" w:color="auto" w:fill="FFFFFF"/>
        </w:rPr>
        <w:t xml:space="preserve">ifade edilecektir) sizinle ilgili kişisel verileri işlemesi sebebiyle veri sorumlusudur. </w:t>
      </w:r>
    </w:p>
    <w:p w:rsidR="000C7815" w:rsidRPr="00340562" w:rsidRDefault="000C7815" w:rsidP="000C7815">
      <w:pPr>
        <w:jc w:val="both"/>
        <w:rPr>
          <w:rFonts w:ascii="Times New Roman" w:hAnsi="Times New Roman" w:cs="Times New Roman"/>
          <w:color w:val="000000" w:themeColor="text1"/>
          <w:highlight w:val="white"/>
        </w:rPr>
      </w:pPr>
      <w:r w:rsidRPr="00340562">
        <w:rPr>
          <w:rStyle w:val="Gl"/>
          <w:rFonts w:ascii="Times New Roman" w:hAnsi="Times New Roman" w:cs="Times New Roman"/>
          <w:b w:val="0"/>
          <w:color w:val="000000" w:themeColor="text1"/>
          <w:shd w:val="clear" w:color="auto" w:fill="FFFFFF"/>
        </w:rPr>
        <w:t>İlgili kişi olarak 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rsidR="000C7815" w:rsidRPr="00340562" w:rsidRDefault="000C7815" w:rsidP="000C7815">
      <w:pPr>
        <w:ind w:hanging="426"/>
        <w:jc w:val="both"/>
        <w:rPr>
          <w:rStyle w:val="Gl"/>
          <w:rFonts w:ascii="Times New Roman" w:hAnsi="Times New Roman" w:cs="Times New Roman"/>
          <w:b w:val="0"/>
          <w:color w:val="000000" w:themeColor="text1"/>
        </w:rPr>
      </w:pPr>
      <w:r w:rsidRPr="00340562">
        <w:rPr>
          <w:rStyle w:val="Gl"/>
          <w:rFonts w:ascii="Times New Roman" w:hAnsi="Times New Roman" w:cs="Times New Roman"/>
          <w:b w:val="0"/>
          <w:color w:val="000000" w:themeColor="text1"/>
        </w:rPr>
        <w:t xml:space="preserve">         </w:t>
      </w:r>
      <w:r w:rsidRPr="00340562">
        <w:rPr>
          <w:rStyle w:val="Gl"/>
          <w:rFonts w:ascii="Times New Roman" w:hAnsi="Times New Roman" w:cs="Times New Roman"/>
          <w:b w:val="0"/>
          <w:color w:val="000000" w:themeColor="text1"/>
        </w:rPr>
        <w:t>KVK Kanunu uyarınca üniversite olarak, Veri Sorumlusu sıfatıyla, aşağıda belirttiğimiz kiş</w:t>
      </w:r>
      <w:r w:rsidRPr="00340562">
        <w:rPr>
          <w:rStyle w:val="Gl"/>
          <w:rFonts w:ascii="Times New Roman" w:hAnsi="Times New Roman" w:cs="Times New Roman"/>
          <w:b w:val="0"/>
          <w:color w:val="000000" w:themeColor="text1"/>
        </w:rPr>
        <w:t xml:space="preserve">isel verilerinizi yine aşağıda </w:t>
      </w:r>
      <w:r w:rsidRPr="00340562">
        <w:rPr>
          <w:rStyle w:val="Gl"/>
          <w:rFonts w:ascii="Times New Roman" w:hAnsi="Times New Roman" w:cs="Times New Roman"/>
          <w:b w:val="0"/>
          <w:color w:val="000000" w:themeColor="text1"/>
        </w:rPr>
        <w:t>açıkladığımız amaçlarımız kapsamında ve mevzuatta öngörülen ilkeler doğrultusun</w:t>
      </w:r>
      <w:r w:rsidRPr="00340562">
        <w:rPr>
          <w:rStyle w:val="Gl"/>
          <w:rFonts w:ascii="Times New Roman" w:hAnsi="Times New Roman" w:cs="Times New Roman"/>
          <w:b w:val="0"/>
          <w:color w:val="000000" w:themeColor="text1"/>
        </w:rPr>
        <w:t xml:space="preserve">da gerekli olduğu süre boyunca </w:t>
      </w:r>
      <w:r w:rsidRPr="00340562">
        <w:rPr>
          <w:rStyle w:val="Gl"/>
          <w:rFonts w:ascii="Times New Roman" w:hAnsi="Times New Roman" w:cs="Times New Roman"/>
          <w:b w:val="0"/>
          <w:color w:val="000000" w:themeColor="text1"/>
        </w:rPr>
        <w:t xml:space="preserve">işleyebilir, açıklayabilir ya da aktarabiliriz. </w:t>
      </w:r>
    </w:p>
    <w:p w:rsidR="000C7815" w:rsidRPr="00340562" w:rsidRDefault="000C7815" w:rsidP="000C7815">
      <w:pPr>
        <w:pStyle w:val="ListeParagraf"/>
        <w:numPr>
          <w:ilvl w:val="0"/>
          <w:numId w:val="1"/>
        </w:numPr>
        <w:jc w:val="both"/>
        <w:rPr>
          <w:rStyle w:val="Gl"/>
          <w:rFonts w:ascii="Times New Roman" w:hAnsi="Times New Roman" w:cs="Times New Roman"/>
          <w:highlight w:val="white"/>
        </w:rPr>
      </w:pPr>
      <w:r w:rsidRPr="00340562">
        <w:rPr>
          <w:rStyle w:val="Gl"/>
          <w:rFonts w:ascii="Times New Roman" w:hAnsi="Times New Roman" w:cs="Times New Roman"/>
          <w:shd w:val="clear" w:color="auto" w:fill="FFFFFF"/>
        </w:rPr>
        <w:t>İşlenen Kişisel Verileriniz, Hukuki Sebepleri ve İşlenme Amaçları</w:t>
      </w:r>
    </w:p>
    <w:p w:rsidR="000C7815" w:rsidRPr="00340562" w:rsidRDefault="000C7815" w:rsidP="000C7815">
      <w:pPr>
        <w:tabs>
          <w:tab w:val="center" w:pos="5457"/>
        </w:tabs>
        <w:jc w:val="both"/>
        <w:rPr>
          <w:rFonts w:ascii="Times New Roman" w:hAnsi="Times New Roman" w:cs="Times New Roman"/>
          <w:highlight w:val="white"/>
        </w:rPr>
      </w:pPr>
      <w:r w:rsidRPr="00340562">
        <w:rPr>
          <w:rFonts w:ascii="Times New Roman" w:hAnsi="Times New Roman" w:cs="Times New Roman"/>
          <w:shd w:val="clear" w:color="auto" w:fill="FFFFFF"/>
        </w:rPr>
        <w:t>İşlemeye konu Kişisel Verileriniz;</w:t>
      </w:r>
      <w:r w:rsidRPr="00340562">
        <w:rPr>
          <w:rFonts w:ascii="Times New Roman" w:hAnsi="Times New Roman" w:cs="Times New Roman"/>
          <w:shd w:val="clear" w:color="auto" w:fill="FFFFFF"/>
        </w:rPr>
        <w:tab/>
      </w:r>
    </w:p>
    <w:p w:rsidR="000C7815" w:rsidRPr="00340562" w:rsidRDefault="000C7815" w:rsidP="000C7815">
      <w:pPr>
        <w:spacing w:after="0" w:line="276" w:lineRule="auto"/>
        <w:jc w:val="both"/>
        <w:rPr>
          <w:rFonts w:ascii="Times New Roman" w:hAnsi="Times New Roman" w:cs="Times New Roman"/>
          <w:b/>
          <w:bCs/>
        </w:rPr>
      </w:pPr>
      <w:r w:rsidRPr="00340562">
        <w:rPr>
          <w:rFonts w:ascii="Times New Roman" w:hAnsi="Times New Roman" w:cs="Times New Roman"/>
          <w:b/>
          <w:bCs/>
        </w:rPr>
        <w:t>Teknoloji Transfer Ofisi;</w:t>
      </w:r>
    </w:p>
    <w:p w:rsidR="000C7815" w:rsidRPr="00340562" w:rsidRDefault="000C7815" w:rsidP="000C7815">
      <w:pPr>
        <w:pStyle w:val="ListeParagraf"/>
        <w:numPr>
          <w:ilvl w:val="0"/>
          <w:numId w:val="2"/>
        </w:numPr>
        <w:spacing w:after="0" w:line="276" w:lineRule="auto"/>
        <w:ind w:left="284" w:hanging="142"/>
        <w:jc w:val="both"/>
        <w:rPr>
          <w:rFonts w:ascii="Times New Roman" w:hAnsi="Times New Roman" w:cs="Times New Roman"/>
        </w:rPr>
      </w:pPr>
      <w:r w:rsidRPr="00340562">
        <w:rPr>
          <w:rFonts w:ascii="Times New Roman" w:hAnsi="Times New Roman" w:cs="Times New Roman"/>
          <w:b/>
          <w:bCs/>
        </w:rPr>
        <w:t xml:space="preserve">Toplantı Bilgi Süreci  </w:t>
      </w:r>
      <w:r w:rsidRPr="00340562">
        <w:rPr>
          <w:rFonts w:ascii="Times New Roman" w:hAnsi="Times New Roman" w:cs="Times New Roman"/>
        </w:rPr>
        <w:t>( Ad/</w:t>
      </w:r>
      <w:proofErr w:type="spellStart"/>
      <w:r w:rsidRPr="00340562">
        <w:rPr>
          <w:rFonts w:ascii="Times New Roman" w:hAnsi="Times New Roman" w:cs="Times New Roman"/>
        </w:rPr>
        <w:t>Soyad</w:t>
      </w:r>
      <w:proofErr w:type="spellEnd"/>
      <w:r w:rsidRPr="00340562">
        <w:rPr>
          <w:rFonts w:ascii="Times New Roman" w:hAnsi="Times New Roman" w:cs="Times New Roman"/>
        </w:rPr>
        <w:t>, İmza, Görev Bilgisi, Kurum/Fakülte Bilgisi, E-posta Adresi, Telefon Numarası)</w:t>
      </w:r>
    </w:p>
    <w:p w:rsidR="000C7815" w:rsidRPr="00340562" w:rsidRDefault="000C7815" w:rsidP="000C7815">
      <w:pPr>
        <w:pStyle w:val="ListeParagraf"/>
        <w:numPr>
          <w:ilvl w:val="0"/>
          <w:numId w:val="2"/>
        </w:numPr>
        <w:spacing w:after="0" w:line="276" w:lineRule="auto"/>
        <w:ind w:left="284" w:hanging="142"/>
        <w:jc w:val="both"/>
        <w:rPr>
          <w:rFonts w:ascii="Times New Roman" w:hAnsi="Times New Roman" w:cs="Times New Roman"/>
        </w:rPr>
      </w:pPr>
      <w:r w:rsidRPr="00340562">
        <w:rPr>
          <w:rFonts w:ascii="Times New Roman" w:hAnsi="Times New Roman" w:cs="Times New Roman"/>
          <w:b/>
          <w:bCs/>
        </w:rPr>
        <w:t xml:space="preserve">Etkinlik Katılım Süreci </w:t>
      </w:r>
      <w:r w:rsidRPr="00340562">
        <w:rPr>
          <w:rFonts w:ascii="Times New Roman" w:hAnsi="Times New Roman" w:cs="Times New Roman"/>
        </w:rPr>
        <w:t>(Ad/</w:t>
      </w:r>
      <w:proofErr w:type="spellStart"/>
      <w:r w:rsidRPr="00340562">
        <w:rPr>
          <w:rFonts w:ascii="Times New Roman" w:hAnsi="Times New Roman" w:cs="Times New Roman"/>
        </w:rPr>
        <w:t>Soyad</w:t>
      </w:r>
      <w:proofErr w:type="spellEnd"/>
      <w:r w:rsidRPr="00340562">
        <w:rPr>
          <w:rFonts w:ascii="Times New Roman" w:hAnsi="Times New Roman" w:cs="Times New Roman"/>
        </w:rPr>
        <w:t>, Kurum/Fakülte Bilgisi, Çalışma Alanı, E-Posta Adresi, İmza, Telefon Numarası)</w:t>
      </w:r>
    </w:p>
    <w:p w:rsidR="000C7815" w:rsidRPr="00340562" w:rsidRDefault="000C7815" w:rsidP="000C7815">
      <w:pPr>
        <w:pStyle w:val="ListeParagraf"/>
        <w:numPr>
          <w:ilvl w:val="0"/>
          <w:numId w:val="2"/>
        </w:numPr>
        <w:ind w:left="284" w:hanging="142"/>
        <w:jc w:val="both"/>
        <w:rPr>
          <w:rFonts w:ascii="Times New Roman" w:hAnsi="Times New Roman" w:cs="Times New Roman"/>
        </w:rPr>
      </w:pPr>
      <w:r w:rsidRPr="00340562">
        <w:rPr>
          <w:rFonts w:ascii="Times New Roman" w:hAnsi="Times New Roman" w:cs="Times New Roman"/>
          <w:b/>
          <w:bCs/>
        </w:rPr>
        <w:t xml:space="preserve">Sanayici Görüş Bildirme Süreci </w:t>
      </w:r>
      <w:r w:rsidRPr="00340562">
        <w:rPr>
          <w:rFonts w:ascii="Times New Roman" w:hAnsi="Times New Roman" w:cs="Times New Roman"/>
        </w:rPr>
        <w:t>(Ad/</w:t>
      </w:r>
      <w:proofErr w:type="spellStart"/>
      <w:r w:rsidRPr="00340562">
        <w:rPr>
          <w:rFonts w:ascii="Times New Roman" w:hAnsi="Times New Roman" w:cs="Times New Roman"/>
        </w:rPr>
        <w:t>Soyad</w:t>
      </w:r>
      <w:proofErr w:type="spellEnd"/>
      <w:r w:rsidRPr="00340562">
        <w:rPr>
          <w:rFonts w:ascii="Times New Roman" w:hAnsi="Times New Roman" w:cs="Times New Roman"/>
        </w:rPr>
        <w:t>, Unvan, İşletme Adı/Faaliyet Alanı, Kamu Destekli Ar-ge Projesi Gerçekleştirip Gerçekleştirmediği Bilgisi (Gerçekleştirildi ise; Hangi Kamu Kurumundan ve Hangi Destek Programı Olduğunun Bilgisi), Patent ve Faydalı Modelin Olup Olmadığı Bilgisi, Teknoloji Transfer Ofisinden Beklentisi, Bulunduğu İlçe, Telefon Numarası)</w:t>
      </w:r>
    </w:p>
    <w:p w:rsidR="000C7815" w:rsidRPr="00340562" w:rsidRDefault="000C7815" w:rsidP="000C7815">
      <w:pPr>
        <w:pStyle w:val="ListeParagraf"/>
        <w:numPr>
          <w:ilvl w:val="0"/>
          <w:numId w:val="2"/>
        </w:numPr>
        <w:ind w:left="284" w:hanging="142"/>
        <w:jc w:val="both"/>
        <w:rPr>
          <w:rFonts w:ascii="Times New Roman" w:hAnsi="Times New Roman" w:cs="Times New Roman"/>
        </w:rPr>
      </w:pPr>
      <w:r w:rsidRPr="00340562">
        <w:rPr>
          <w:rFonts w:ascii="Times New Roman" w:hAnsi="Times New Roman" w:cs="Times New Roman"/>
          <w:b/>
          <w:bCs/>
        </w:rPr>
        <w:t>Etkinlik/Eğitim Başvuru Süreci</w:t>
      </w:r>
      <w:r w:rsidRPr="00340562">
        <w:rPr>
          <w:rFonts w:ascii="Times New Roman" w:hAnsi="Times New Roman" w:cs="Times New Roman"/>
        </w:rPr>
        <w:t xml:space="preserve"> (Ad/</w:t>
      </w:r>
      <w:proofErr w:type="spellStart"/>
      <w:r w:rsidRPr="00340562">
        <w:rPr>
          <w:rFonts w:ascii="Times New Roman" w:hAnsi="Times New Roman" w:cs="Times New Roman"/>
        </w:rPr>
        <w:t>Soyad</w:t>
      </w:r>
      <w:proofErr w:type="spellEnd"/>
      <w:r w:rsidRPr="00340562">
        <w:rPr>
          <w:rFonts w:ascii="Times New Roman" w:hAnsi="Times New Roman" w:cs="Times New Roman"/>
        </w:rPr>
        <w:t>, E-posta Adresi, Kurum/Firma Adı, Görev/Meslek Bilgisi, Bölüm/Fakülte Bilgisi, Telefon Numarası)</w:t>
      </w:r>
    </w:p>
    <w:p w:rsidR="000C7815" w:rsidRPr="00340562" w:rsidRDefault="000C7815" w:rsidP="000C7815">
      <w:pPr>
        <w:pStyle w:val="ListeParagraf"/>
        <w:numPr>
          <w:ilvl w:val="0"/>
          <w:numId w:val="3"/>
        </w:numPr>
        <w:spacing w:after="0" w:line="276" w:lineRule="auto"/>
        <w:ind w:left="284" w:hanging="142"/>
        <w:jc w:val="both"/>
        <w:rPr>
          <w:rFonts w:ascii="Times New Roman" w:hAnsi="Times New Roman" w:cs="Times New Roman"/>
          <w:highlight w:val="white"/>
        </w:rPr>
      </w:pPr>
      <w:proofErr w:type="gramStart"/>
      <w:r w:rsidRPr="00340562">
        <w:rPr>
          <w:rFonts w:ascii="Times New Roman" w:hAnsi="Times New Roman" w:cs="Times New Roman"/>
          <w:b/>
          <w:bCs/>
          <w:shd w:val="clear" w:color="auto" w:fill="FFFFFF"/>
        </w:rPr>
        <w:t xml:space="preserve">Buluş Bildirim Süreci </w:t>
      </w:r>
      <w:r w:rsidRPr="00340562">
        <w:rPr>
          <w:rFonts w:ascii="Times New Roman" w:hAnsi="Times New Roman" w:cs="Times New Roman"/>
          <w:shd w:val="clear" w:color="auto" w:fill="FFFFFF"/>
        </w:rPr>
        <w:t>(Ad/</w:t>
      </w:r>
      <w:proofErr w:type="spellStart"/>
      <w:r w:rsidRPr="00340562">
        <w:rPr>
          <w:rFonts w:ascii="Times New Roman" w:hAnsi="Times New Roman" w:cs="Times New Roman"/>
          <w:shd w:val="clear" w:color="auto" w:fill="FFFFFF"/>
        </w:rPr>
        <w:t>Soyad</w:t>
      </w:r>
      <w:proofErr w:type="spellEnd"/>
      <w:r w:rsidRPr="00340562">
        <w:rPr>
          <w:rFonts w:ascii="Times New Roman" w:hAnsi="Times New Roman" w:cs="Times New Roman"/>
          <w:shd w:val="clear" w:color="auto" w:fill="FFFFFF"/>
        </w:rPr>
        <w:t>, TCKN, İmza, Uyruk, Telefon Numarası, E-posta Adresi, Unvan, Üniversite/Fakülte/Bölüm Bilgisi,</w:t>
      </w:r>
      <w:r w:rsidRPr="00340562">
        <w:rPr>
          <w:rFonts w:ascii="Times New Roman" w:hAnsi="Times New Roman" w:cs="Times New Roman"/>
        </w:rPr>
        <w:t xml:space="preserve"> </w:t>
      </w:r>
      <w:r w:rsidRPr="00340562">
        <w:rPr>
          <w:rFonts w:ascii="Times New Roman" w:hAnsi="Times New Roman" w:cs="Times New Roman"/>
          <w:shd w:val="clear" w:color="auto" w:fill="FFFFFF"/>
        </w:rPr>
        <w:t>Buluşta Pay Dağılımı Bilgisi,</w:t>
      </w:r>
      <w:r w:rsidRPr="00340562">
        <w:rPr>
          <w:rFonts w:ascii="Times New Roman" w:hAnsi="Times New Roman" w:cs="Times New Roman"/>
        </w:rPr>
        <w:t xml:space="preserve"> </w:t>
      </w:r>
      <w:r w:rsidRPr="00340562">
        <w:rPr>
          <w:rFonts w:ascii="Times New Roman" w:hAnsi="Times New Roman" w:cs="Times New Roman"/>
          <w:shd w:val="clear" w:color="auto" w:fill="FFFFFF"/>
        </w:rPr>
        <w:t>Buluşun ARGE Sürecinde Danışmanlık Alınan Başka İsimler De Olup Olmadığı Bilgisi (O Kişilerin Buluş Üzerinde Hak Sahibi Olup Olmayacağı Bilgisi),</w:t>
      </w:r>
      <w:r w:rsidRPr="00340562">
        <w:rPr>
          <w:rFonts w:ascii="Times New Roman" w:hAnsi="Times New Roman" w:cs="Times New Roman"/>
        </w:rPr>
        <w:t xml:space="preserve"> </w:t>
      </w:r>
      <w:r w:rsidRPr="00340562">
        <w:rPr>
          <w:rFonts w:ascii="Times New Roman" w:hAnsi="Times New Roman" w:cs="Times New Roman"/>
          <w:shd w:val="clear" w:color="auto" w:fill="FFFFFF"/>
        </w:rPr>
        <w:t>Buluşa İlişkin Bilgiler (Buluş Başlığı/Adı, Buluş İle İlgili Anahtar Kelime Bilgileri, Buluşun Detaylı Açıklaması, Önceki Teknik Bilgileri, Mevcut Uygulamalar Baz Alındığında Buluşun Çözdüğü Teknik Problem Bilgisi, Mevcut tekniğe Göre Üstünlük Sağlayan Yanları, Ortaya Çıkan Sonucu ve Sağladığı Avantaj Bilgileri, Buluşta Yer Alan Unsu Bilgileri, Buluşun Kamuya Duyurulması/İfşasının Gerçekleştirilip Gerçekleştirilmeme Bilgisi, Buluşun sanayiye Uygulanabilirlik Bilgisi, Bu Alanda Çalışan Firma/Şahıs Adları, Buluşun Ortaya Çıkma Sürecinde BAP ya da Dış Kaynaklı Yürütülen Proje Olup Olmadığı Bilgisi (Varsa Kurum Adı ve Proje Numarası)),</w:t>
      </w:r>
      <w:r w:rsidRPr="00340562">
        <w:rPr>
          <w:rFonts w:ascii="Times New Roman" w:hAnsi="Times New Roman" w:cs="Times New Roman"/>
        </w:rPr>
        <w:t xml:space="preserve"> </w:t>
      </w:r>
      <w:r w:rsidRPr="00340562">
        <w:rPr>
          <w:rFonts w:ascii="Times New Roman" w:hAnsi="Times New Roman" w:cs="Times New Roman"/>
          <w:shd w:val="clear" w:color="auto" w:fill="FFFFFF"/>
        </w:rPr>
        <w:t>Buluşun Mevcut Olgunluk Seviyesi Bilgisi,</w:t>
      </w:r>
      <w:r w:rsidRPr="00340562">
        <w:rPr>
          <w:rFonts w:ascii="Times New Roman" w:hAnsi="Times New Roman" w:cs="Times New Roman"/>
        </w:rPr>
        <w:t xml:space="preserve"> </w:t>
      </w:r>
      <w:r w:rsidRPr="00340562">
        <w:rPr>
          <w:rFonts w:ascii="Times New Roman" w:hAnsi="Times New Roman" w:cs="Times New Roman"/>
          <w:shd w:val="clear" w:color="auto" w:fill="FFFFFF"/>
        </w:rPr>
        <w:t>Buluşla İlgili Tamamlanan, Devam Eden veya Başlayacak Test Bilgileri)’</w:t>
      </w:r>
      <w:proofErr w:type="spellStart"/>
      <w:r w:rsidRPr="00340562">
        <w:rPr>
          <w:rFonts w:ascii="Times New Roman" w:hAnsi="Times New Roman" w:cs="Times New Roman"/>
          <w:shd w:val="clear" w:color="auto" w:fill="FFFFFF"/>
        </w:rPr>
        <w:t>dir</w:t>
      </w:r>
      <w:proofErr w:type="spellEnd"/>
      <w:r w:rsidRPr="00340562">
        <w:rPr>
          <w:rFonts w:ascii="Times New Roman" w:hAnsi="Times New Roman" w:cs="Times New Roman"/>
          <w:shd w:val="clear" w:color="auto" w:fill="FFFFFF"/>
        </w:rPr>
        <w:t>.</w:t>
      </w:r>
      <w:proofErr w:type="gramEnd"/>
    </w:p>
    <w:p w:rsidR="000C7815" w:rsidRPr="00340562" w:rsidRDefault="000C7815" w:rsidP="000C7815">
      <w:pPr>
        <w:pStyle w:val="ListeParagraf"/>
        <w:spacing w:line="252" w:lineRule="auto"/>
        <w:jc w:val="both"/>
        <w:rPr>
          <w:rFonts w:ascii="Times New Roman" w:hAnsi="Times New Roman" w:cs="Times New Roman"/>
          <w:color w:val="000000" w:themeColor="text1"/>
        </w:rPr>
      </w:pPr>
      <w:r w:rsidRPr="00340562">
        <w:rPr>
          <w:rFonts w:ascii="Times New Roman" w:eastAsia="Calibri" w:hAnsi="Times New Roman" w:cs="Times New Roman"/>
          <w:bCs/>
          <w:color w:val="000000" w:themeColor="text1"/>
          <w:lang w:eastAsia="tr-TR"/>
        </w:rPr>
        <w:t>Toplanan ki</w:t>
      </w:r>
      <w:r w:rsidRPr="00340562">
        <w:rPr>
          <w:rFonts w:ascii="Times New Roman" w:eastAsia="Calibri" w:hAnsi="Times New Roman" w:cs="Times New Roman"/>
          <w:bCs/>
          <w:color w:val="000000" w:themeColor="text1"/>
        </w:rPr>
        <w:t>şisel verileriniz</w:t>
      </w:r>
      <w:r w:rsidRPr="00340562">
        <w:rPr>
          <w:rFonts w:ascii="Times New Roman" w:eastAsia="Calibri" w:hAnsi="Times New Roman" w:cs="Times New Roman"/>
          <w:bCs/>
          <w:color w:val="000000" w:themeColor="text1"/>
        </w:rPr>
        <w:t xml:space="preserve"> KVK Kanunun 4 </w:t>
      </w:r>
      <w:proofErr w:type="spellStart"/>
      <w:r w:rsidRPr="00340562">
        <w:rPr>
          <w:rFonts w:ascii="Times New Roman" w:eastAsia="Calibri" w:hAnsi="Times New Roman" w:cs="Times New Roman"/>
          <w:bCs/>
          <w:color w:val="000000" w:themeColor="text1"/>
        </w:rPr>
        <w:t>ncü</w:t>
      </w:r>
      <w:proofErr w:type="spellEnd"/>
      <w:r w:rsidRPr="00340562">
        <w:rPr>
          <w:rFonts w:ascii="Times New Roman" w:eastAsia="Calibri" w:hAnsi="Times New Roman" w:cs="Times New Roman"/>
          <w:bCs/>
          <w:color w:val="000000" w:themeColor="text1"/>
        </w:rPr>
        <w:t xml:space="preserve"> maddesinde belirtilen</w:t>
      </w:r>
      <w:r w:rsidRPr="00340562">
        <w:rPr>
          <w:rFonts w:ascii="Times New Roman" w:eastAsia="Calibri" w:hAnsi="Times New Roman" w:cs="Times New Roman"/>
          <w:bCs/>
          <w:color w:val="000000" w:themeColor="text1"/>
          <w:shd w:val="clear" w:color="auto" w:fill="FFFF00"/>
        </w:rPr>
        <w:t xml:space="preserve"> </w:t>
      </w:r>
    </w:p>
    <w:p w:rsidR="000C7815" w:rsidRPr="00340562" w:rsidRDefault="000C7815" w:rsidP="000C7815">
      <w:pPr>
        <w:pStyle w:val="ListeParagraf"/>
        <w:spacing w:after="0" w:line="276" w:lineRule="auto"/>
        <w:jc w:val="both"/>
        <w:rPr>
          <w:rFonts w:ascii="Times New Roman" w:hAnsi="Times New Roman" w:cs="Times New Roman"/>
          <w:color w:val="000000" w:themeColor="text1"/>
        </w:rPr>
      </w:pPr>
      <w:r w:rsidRPr="00340562">
        <w:rPr>
          <w:rFonts w:ascii="Times New Roman" w:eastAsia="Calibri" w:hAnsi="Times New Roman" w:cs="Times New Roman"/>
          <w:bCs/>
          <w:i/>
          <w:iCs/>
          <w:color w:val="000000" w:themeColor="text1"/>
        </w:rPr>
        <w:t xml:space="preserve">a) Hukuka ve dürüstlük kurallarına uygun olma, </w:t>
      </w:r>
    </w:p>
    <w:p w:rsidR="000C7815" w:rsidRPr="00340562" w:rsidRDefault="000C7815" w:rsidP="000C7815">
      <w:pPr>
        <w:pStyle w:val="ListeParagraf"/>
        <w:spacing w:after="0" w:line="276" w:lineRule="auto"/>
        <w:jc w:val="both"/>
        <w:rPr>
          <w:rFonts w:ascii="Times New Roman" w:hAnsi="Times New Roman" w:cs="Times New Roman"/>
          <w:color w:val="000000" w:themeColor="text1"/>
        </w:rPr>
      </w:pPr>
      <w:r w:rsidRPr="00340562">
        <w:rPr>
          <w:rFonts w:ascii="Times New Roman" w:eastAsia="Calibri" w:hAnsi="Times New Roman" w:cs="Times New Roman"/>
          <w:bCs/>
          <w:i/>
          <w:iCs/>
          <w:color w:val="000000" w:themeColor="text1"/>
        </w:rPr>
        <w:t xml:space="preserve">b) Doğru ve gerektiğinde güncel olma </w:t>
      </w:r>
    </w:p>
    <w:p w:rsidR="000C7815" w:rsidRPr="00340562" w:rsidRDefault="000C7815" w:rsidP="000C7815">
      <w:pPr>
        <w:pStyle w:val="ListeParagraf"/>
        <w:spacing w:after="0" w:line="276" w:lineRule="auto"/>
        <w:jc w:val="both"/>
        <w:rPr>
          <w:rFonts w:ascii="Times New Roman" w:hAnsi="Times New Roman" w:cs="Times New Roman"/>
          <w:color w:val="000000" w:themeColor="text1"/>
        </w:rPr>
      </w:pPr>
      <w:r w:rsidRPr="00340562">
        <w:rPr>
          <w:rFonts w:ascii="Times New Roman" w:eastAsia="Calibri" w:hAnsi="Times New Roman" w:cs="Times New Roman"/>
          <w:bCs/>
          <w:i/>
          <w:iCs/>
          <w:color w:val="000000" w:themeColor="text1"/>
        </w:rPr>
        <w:t>c) Belirli, açık ve meşru amaçlar için işlenme,</w:t>
      </w:r>
    </w:p>
    <w:p w:rsidR="000C7815" w:rsidRPr="00340562" w:rsidRDefault="000C7815" w:rsidP="000C7815">
      <w:pPr>
        <w:pStyle w:val="ListeParagraf"/>
        <w:spacing w:after="0" w:line="276" w:lineRule="auto"/>
        <w:jc w:val="both"/>
        <w:rPr>
          <w:rFonts w:ascii="Times New Roman" w:hAnsi="Times New Roman" w:cs="Times New Roman"/>
          <w:color w:val="000000" w:themeColor="text1"/>
        </w:rPr>
      </w:pPr>
      <w:r w:rsidRPr="00340562">
        <w:rPr>
          <w:rFonts w:ascii="Times New Roman" w:eastAsia="Calibri" w:hAnsi="Times New Roman" w:cs="Times New Roman"/>
          <w:bCs/>
          <w:i/>
          <w:iCs/>
          <w:color w:val="000000" w:themeColor="text1"/>
        </w:rPr>
        <w:t xml:space="preserve">ç) İşlendikleri amaçla bağlantılı, sınırlı ve ölçülü olma, </w:t>
      </w:r>
    </w:p>
    <w:p w:rsidR="000C7815" w:rsidRPr="00340562" w:rsidRDefault="000C7815" w:rsidP="000C7815">
      <w:pPr>
        <w:pStyle w:val="ListeParagraf"/>
        <w:spacing w:after="0" w:line="276" w:lineRule="auto"/>
        <w:jc w:val="both"/>
        <w:rPr>
          <w:rFonts w:ascii="Times New Roman" w:hAnsi="Times New Roman" w:cs="Times New Roman"/>
          <w:b/>
          <w:color w:val="000000" w:themeColor="text1"/>
        </w:rPr>
      </w:pPr>
      <w:r w:rsidRPr="00340562">
        <w:rPr>
          <w:rFonts w:ascii="Times New Roman" w:eastAsia="Calibri" w:hAnsi="Times New Roman" w:cs="Times New Roman"/>
          <w:bCs/>
          <w:iCs/>
          <w:color w:val="000000" w:themeColor="text1"/>
        </w:rPr>
        <w:lastRenderedPageBreak/>
        <w:t>d) İlgili mevzuatta öngörülen veya işlendikleri amaç için gerekli olan süre kadar muhafaza edilme</w:t>
      </w:r>
      <w:r w:rsidRPr="00340562">
        <w:rPr>
          <w:rFonts w:ascii="Times New Roman" w:eastAsia="Calibri" w:hAnsi="Times New Roman" w:cs="Times New Roman"/>
          <w:bCs/>
          <w:color w:val="000000" w:themeColor="text1"/>
        </w:rPr>
        <w:t xml:space="preserve">” genel ilkelerine </w:t>
      </w:r>
      <w:proofErr w:type="gramStart"/>
      <w:r w:rsidRPr="00340562">
        <w:rPr>
          <w:rFonts w:ascii="Times New Roman" w:eastAsia="Calibri" w:hAnsi="Times New Roman" w:cs="Times New Roman"/>
          <w:bCs/>
          <w:color w:val="000000" w:themeColor="text1"/>
        </w:rPr>
        <w:t xml:space="preserve">ve  </w:t>
      </w:r>
      <w:r w:rsidRPr="00340562">
        <w:rPr>
          <w:rStyle w:val="Gl"/>
          <w:rFonts w:ascii="Times New Roman" w:eastAsia="Calibri" w:hAnsi="Times New Roman" w:cs="Times New Roman"/>
          <w:b w:val="0"/>
          <w:color w:val="000000" w:themeColor="text1"/>
        </w:rPr>
        <w:t>KVK</w:t>
      </w:r>
      <w:proofErr w:type="gramEnd"/>
      <w:r w:rsidRPr="00340562">
        <w:rPr>
          <w:rStyle w:val="Gl"/>
          <w:rFonts w:ascii="Times New Roman" w:eastAsia="Calibri" w:hAnsi="Times New Roman" w:cs="Times New Roman"/>
          <w:b w:val="0"/>
          <w:color w:val="000000" w:themeColor="text1"/>
        </w:rPr>
        <w:t xml:space="preserve"> Kanununun 5/2 maddesinde belirtilen</w:t>
      </w:r>
    </w:p>
    <w:p w:rsidR="000C7815" w:rsidRPr="00340562" w:rsidRDefault="000C7815" w:rsidP="000C7815">
      <w:pPr>
        <w:pStyle w:val="ListeParagraf"/>
        <w:spacing w:after="0" w:line="276" w:lineRule="auto"/>
        <w:jc w:val="both"/>
        <w:rPr>
          <w:rFonts w:ascii="Times New Roman" w:hAnsi="Times New Roman" w:cs="Times New Roman"/>
          <w:highlight w:val="white"/>
        </w:rPr>
      </w:pPr>
      <w:r w:rsidRPr="00340562">
        <w:rPr>
          <w:rFonts w:ascii="Times New Roman" w:hAnsi="Times New Roman" w:cs="Times New Roman"/>
          <w:color w:val="000000" w:themeColor="text1"/>
          <w:shd w:val="clear" w:color="auto" w:fill="FFFFFF"/>
        </w:rPr>
        <w:t xml:space="preserve">a) ‘’Kanunlarda açıkça öngörülmesi’’, </w:t>
      </w:r>
    </w:p>
    <w:p w:rsidR="000C7815" w:rsidRPr="00340562" w:rsidRDefault="000C7815" w:rsidP="000C7815">
      <w:pPr>
        <w:pStyle w:val="ListeParagraf"/>
        <w:spacing w:after="0" w:line="276" w:lineRule="auto"/>
        <w:jc w:val="both"/>
        <w:rPr>
          <w:rFonts w:ascii="Times New Roman" w:hAnsi="Times New Roman" w:cs="Times New Roman"/>
          <w:highlight w:val="white"/>
        </w:rPr>
      </w:pPr>
      <w:r w:rsidRPr="00340562">
        <w:rPr>
          <w:rFonts w:ascii="Times New Roman" w:hAnsi="Times New Roman" w:cs="Times New Roman"/>
          <w:highlight w:val="white"/>
        </w:rPr>
        <w:t>c) “Bir sözleşmenin kurulması veya ifasıyla doğrudan doğruya ilgili olması kaydıyla, sözleşmenin taraflarına ait kişisel verilerin işlenmesinin gerekli olması”,</w:t>
      </w:r>
    </w:p>
    <w:p w:rsidR="000C7815" w:rsidRPr="00340562" w:rsidRDefault="000C7815" w:rsidP="000C7815">
      <w:pPr>
        <w:pStyle w:val="ListeParagraf"/>
        <w:spacing w:after="0" w:line="276" w:lineRule="auto"/>
        <w:jc w:val="both"/>
        <w:rPr>
          <w:rFonts w:ascii="Times New Roman" w:hAnsi="Times New Roman" w:cs="Times New Roman"/>
          <w:highlight w:val="white"/>
        </w:rPr>
      </w:pPr>
      <w:r w:rsidRPr="00340562">
        <w:rPr>
          <w:rFonts w:ascii="Times New Roman" w:hAnsi="Times New Roman" w:cs="Times New Roman"/>
          <w:highlight w:val="white"/>
        </w:rPr>
        <w:t>ç)  “Veri sorumlusunun hukuki yükümlülüğünü yerine getirebilmesi için zorunlu olması”,</w:t>
      </w:r>
      <w:r w:rsidRPr="00340562">
        <w:rPr>
          <w:rFonts w:ascii="Times New Roman" w:hAnsi="Times New Roman" w:cs="Times New Roman"/>
          <w:color w:val="000000" w:themeColor="text1"/>
          <w:shd w:val="clear" w:color="auto" w:fill="FFFFFF"/>
        </w:rPr>
        <w:t xml:space="preserve"> </w:t>
      </w:r>
    </w:p>
    <w:p w:rsidR="000C7815" w:rsidRPr="00340562" w:rsidRDefault="000C7815" w:rsidP="000C7815">
      <w:pPr>
        <w:pStyle w:val="ListeParagraf"/>
        <w:spacing w:after="0" w:line="276" w:lineRule="auto"/>
        <w:jc w:val="both"/>
        <w:rPr>
          <w:rFonts w:ascii="Times New Roman" w:hAnsi="Times New Roman" w:cs="Times New Roman"/>
          <w:highlight w:val="white"/>
        </w:rPr>
      </w:pPr>
      <w:r w:rsidRPr="00340562">
        <w:rPr>
          <w:rFonts w:ascii="Times New Roman" w:hAnsi="Times New Roman" w:cs="Times New Roman"/>
          <w:highlight w:val="white"/>
        </w:rPr>
        <w:t xml:space="preserve">d)‘’İlgili kişinin kendisi tarafından alenileştirilmiş olması’’, </w:t>
      </w:r>
    </w:p>
    <w:p w:rsidR="000C7815" w:rsidRPr="00340562" w:rsidRDefault="000C7815" w:rsidP="000C7815">
      <w:pPr>
        <w:pStyle w:val="ListeParagraf"/>
        <w:spacing w:after="0" w:line="276" w:lineRule="auto"/>
        <w:jc w:val="both"/>
        <w:rPr>
          <w:rFonts w:ascii="Times New Roman" w:hAnsi="Times New Roman" w:cs="Times New Roman"/>
          <w:highlight w:val="white"/>
        </w:rPr>
      </w:pPr>
      <w:r w:rsidRPr="00340562">
        <w:rPr>
          <w:rFonts w:ascii="Times New Roman" w:hAnsi="Times New Roman" w:cs="Times New Roman"/>
          <w:highlight w:val="white"/>
        </w:rPr>
        <w:t>e) “Bir hakkın tesisi, kullanılması veya korunması için veri işlemenin zorunlu olması”,</w:t>
      </w:r>
      <w:r w:rsidRPr="00340562">
        <w:rPr>
          <w:rFonts w:ascii="Times New Roman" w:hAnsi="Times New Roman" w:cs="Times New Roman"/>
          <w:color w:val="000000" w:themeColor="text1"/>
          <w:shd w:val="clear" w:color="auto" w:fill="FFFFFF"/>
        </w:rPr>
        <w:t xml:space="preserve"> </w:t>
      </w:r>
    </w:p>
    <w:p w:rsidR="000C7815" w:rsidRPr="00340562" w:rsidRDefault="000C7815" w:rsidP="000C7815">
      <w:pPr>
        <w:pStyle w:val="ListeParagraf"/>
        <w:spacing w:after="0" w:line="276" w:lineRule="auto"/>
        <w:jc w:val="both"/>
        <w:rPr>
          <w:rFonts w:ascii="Times New Roman" w:hAnsi="Times New Roman" w:cs="Times New Roman"/>
        </w:rPr>
      </w:pPr>
      <w:r w:rsidRPr="00340562">
        <w:rPr>
          <w:rFonts w:ascii="Times New Roman" w:hAnsi="Times New Roman" w:cs="Times New Roman"/>
          <w:highlight w:val="white"/>
        </w:rPr>
        <w:t xml:space="preserve">f) “İlgili kişinin temel hak ve özgürlüklerine zarar vermemek kaydıyla, veri sorumlusunun meşru menfaatleri için veri işlenmesinin zorunlu olması”  maddelerinde belirtilen kişisel veri </w:t>
      </w:r>
      <w:r w:rsidRPr="00340562">
        <w:rPr>
          <w:rFonts w:ascii="Times New Roman" w:hAnsi="Times New Roman" w:cs="Times New Roman"/>
        </w:rPr>
        <w:t xml:space="preserve">işleme </w:t>
      </w:r>
      <w:r w:rsidRPr="00340562">
        <w:rPr>
          <w:rFonts w:ascii="Times New Roman" w:hAnsi="Times New Roman" w:cs="Times New Roman"/>
        </w:rPr>
        <w:t>şartlarına dayalı olarak,</w:t>
      </w:r>
    </w:p>
    <w:p w:rsidR="000C7815" w:rsidRPr="00340562" w:rsidRDefault="000C7815" w:rsidP="000C7815">
      <w:pPr>
        <w:spacing w:after="0" w:line="276" w:lineRule="auto"/>
        <w:jc w:val="both"/>
        <w:rPr>
          <w:rFonts w:ascii="Times New Roman" w:hAnsi="Times New Roman" w:cs="Times New Roman"/>
          <w:highlight w:val="white"/>
        </w:rPr>
      </w:pPr>
      <w:r w:rsidRPr="00340562">
        <w:rPr>
          <w:rFonts w:ascii="Times New Roman" w:eastAsia="Times New Roman" w:hAnsi="Times New Roman" w:cs="Times New Roman"/>
          <w:lang w:eastAsia="tr-TR"/>
        </w:rPr>
        <w:t>Proje geliştirme süreci kapsamında; Ulusal ve uluslararası destek programları hakkında bilgilendirmelerin yapılması ve başvurular sağlanarak yararlanılan fon sayısının ve niteliğinin arttırılması; akademisyen, araştırmacı, öğrenci ve mezunlara yönelik bilgi paylaşılması, iş geliştirme faaliyetlerinde bulunulması ve girişimcilik eğitimlerinin düzenlenmesi; yurtiçi ve yurtdışında bulunan kanunen yetkili kurumlar nezdinde patent başvurularının yapılması, süreçlerin takip edilmesi ve neticelendirilmesi; proje destek fonlarından yararlanabilmek için fon sağlayan ilgili kamu kurum kuruluşları ile özel kişilere başvuru yapılması ve süreçlerin yürütülmesi; üniversitemizin ve projelerin bilinirliğini arttırmak amacıyla tanıtım ve pazarlama faaliyetlerinin yürütülmesi; süreçlerin etkinliği ve yürütülmesiyle ilgili raporlama yapılması;</w:t>
      </w:r>
      <w:r w:rsidRPr="00340562">
        <w:rPr>
          <w:rFonts w:ascii="Times New Roman" w:hAnsi="Times New Roman" w:cs="Times New Roman"/>
          <w:shd w:val="clear" w:color="auto" w:fill="FFFFFF"/>
        </w:rPr>
        <w:t xml:space="preserve"> eğitim/etkinlik faaliyetlerine başvurabilmesi için online anket doldurulması</w:t>
      </w:r>
      <w:r w:rsidRPr="00340562">
        <w:rPr>
          <w:rFonts w:ascii="Times New Roman" w:hAnsi="Times New Roman" w:cs="Times New Roman"/>
          <w:color w:val="000000" w:themeColor="text1"/>
          <w:shd w:val="clear" w:color="auto" w:fill="FFFFFF"/>
        </w:rPr>
        <w:t xml:space="preserve"> </w:t>
      </w:r>
      <w:proofErr w:type="gramStart"/>
      <w:r w:rsidRPr="00340562">
        <w:rPr>
          <w:rFonts w:ascii="Times New Roman" w:hAnsi="Times New Roman" w:cs="Times New Roman"/>
        </w:rPr>
        <w:t xml:space="preserve">amaçlarıyla </w:t>
      </w:r>
      <w:r w:rsidRPr="00340562">
        <w:rPr>
          <w:rFonts w:ascii="Times New Roman" w:hAnsi="Times New Roman" w:cs="Times New Roman"/>
          <w:shd w:val="clear" w:color="auto" w:fill="FFFFFF"/>
        </w:rPr>
        <w:t xml:space="preserve"> işlenecektir</w:t>
      </w:r>
      <w:proofErr w:type="gramEnd"/>
      <w:r w:rsidRPr="00340562">
        <w:rPr>
          <w:rFonts w:ascii="Times New Roman" w:hAnsi="Times New Roman" w:cs="Times New Roman"/>
          <w:shd w:val="clear" w:color="auto" w:fill="FFFFFF"/>
        </w:rPr>
        <w:t>.</w:t>
      </w:r>
    </w:p>
    <w:p w:rsidR="000C7815" w:rsidRPr="00340562" w:rsidRDefault="000C7815" w:rsidP="000C7815">
      <w:pPr>
        <w:rPr>
          <w:rFonts w:ascii="Times New Roman" w:hAnsi="Times New Roman" w:cs="Times New Roman"/>
          <w:color w:val="000000" w:themeColor="text1"/>
        </w:rPr>
      </w:pPr>
      <w:proofErr w:type="gramStart"/>
      <w:r w:rsidRPr="00340562">
        <w:rPr>
          <w:rFonts w:ascii="Times New Roman" w:hAnsi="Times New Roman" w:cs="Times New Roman"/>
          <w:bCs/>
          <w:color w:val="000000" w:themeColor="text1"/>
        </w:rPr>
        <w:t>KVK Kanunu kapsamında işlenecek verinin saklanması için gereken amaç ortadan kalktığında herhangi bir hukuki yükümlülük yahut kanuni zorunluluk gereğince saklanması gerekmediğinde kişisel veriler KVK Kanunu ve Kişisel Verilerin Silinmesi, Yok Edilmesi Veya Anonim Hale Getirilmesi Hakkında Yönetmelik hükümleri ve bilahare bir mevzuat hükmü vazedilirse (yürürlüğe konulursa) ilgili hükümler ve Üniversitemiz Kişisel Veri Saklama ve İmha Politikası da dikkate alınarak imha edilecektir.</w:t>
      </w:r>
      <w:proofErr w:type="gramEnd"/>
    </w:p>
    <w:p w:rsidR="000C7815" w:rsidRPr="00340562" w:rsidRDefault="000C7815" w:rsidP="000C7815">
      <w:pPr>
        <w:pStyle w:val="ListeParagraf"/>
        <w:numPr>
          <w:ilvl w:val="0"/>
          <w:numId w:val="1"/>
        </w:numPr>
        <w:jc w:val="both"/>
        <w:rPr>
          <w:rFonts w:ascii="Times New Roman" w:hAnsi="Times New Roman" w:cs="Times New Roman"/>
          <w:b/>
        </w:rPr>
      </w:pPr>
      <w:r w:rsidRPr="00340562">
        <w:rPr>
          <w:rFonts w:ascii="Times New Roman" w:hAnsi="Times New Roman" w:cs="Times New Roman"/>
          <w:b/>
          <w:shd w:val="clear" w:color="auto" w:fill="FFFFFF"/>
        </w:rPr>
        <w:t>Kişisel Verilerinizin Aktarılması</w:t>
      </w:r>
    </w:p>
    <w:p w:rsidR="00340562" w:rsidRDefault="000C7815" w:rsidP="00340562">
      <w:pPr>
        <w:pStyle w:val="ListeParagraf"/>
        <w:ind w:left="360"/>
        <w:jc w:val="both"/>
        <w:rPr>
          <w:rFonts w:ascii="Times New Roman" w:hAnsi="Times New Roman" w:cs="Times New Roman"/>
          <w:bCs/>
          <w:color w:val="000000" w:themeColor="text1"/>
        </w:rPr>
      </w:pPr>
      <w:r w:rsidRPr="00340562">
        <w:rPr>
          <w:rFonts w:ascii="Times New Roman" w:hAnsi="Times New Roman" w:cs="Times New Roman"/>
          <w:shd w:val="clear" w:color="auto" w:fill="FFFFFF"/>
        </w:rPr>
        <w:t xml:space="preserve">KVK </w:t>
      </w:r>
      <w:proofErr w:type="spellStart"/>
      <w:r w:rsidRPr="00340562">
        <w:rPr>
          <w:rFonts w:ascii="Times New Roman" w:hAnsi="Times New Roman" w:cs="Times New Roman"/>
          <w:shd w:val="clear" w:color="auto" w:fill="FFFFFF"/>
        </w:rPr>
        <w:t>Kanunu’nın</w:t>
      </w:r>
      <w:proofErr w:type="spellEnd"/>
      <w:r w:rsidRPr="00340562">
        <w:rPr>
          <w:rFonts w:ascii="Times New Roman" w:hAnsi="Times New Roman" w:cs="Times New Roman"/>
          <w:shd w:val="clear" w:color="auto" w:fill="FFFFFF"/>
        </w:rPr>
        <w:t xml:space="preserve"> 8 </w:t>
      </w:r>
      <w:proofErr w:type="spellStart"/>
      <w:r w:rsidRPr="00340562">
        <w:rPr>
          <w:rFonts w:ascii="Times New Roman" w:hAnsi="Times New Roman" w:cs="Times New Roman"/>
          <w:shd w:val="clear" w:color="auto" w:fill="FFFFFF"/>
        </w:rPr>
        <w:t>nci</w:t>
      </w:r>
      <w:proofErr w:type="spellEnd"/>
      <w:r w:rsidRPr="00340562">
        <w:rPr>
          <w:rFonts w:ascii="Times New Roman" w:hAnsi="Times New Roman" w:cs="Times New Roman"/>
          <w:shd w:val="clear" w:color="auto" w:fill="FFFFFF"/>
        </w:rPr>
        <w:t xml:space="preserve"> maddesi kişisel verilerin aktarılması kenar başlığını taşımakta olup, maddenin 2. Fıkrası gereğince KVKK </w:t>
      </w:r>
      <w:proofErr w:type="spellStart"/>
      <w:r w:rsidRPr="00340562">
        <w:rPr>
          <w:rFonts w:ascii="Times New Roman" w:hAnsi="Times New Roman" w:cs="Times New Roman"/>
          <w:shd w:val="clear" w:color="auto" w:fill="FFFFFF"/>
        </w:rPr>
        <w:t>Kanunu’un</w:t>
      </w:r>
      <w:proofErr w:type="spellEnd"/>
      <w:r w:rsidRPr="00340562">
        <w:rPr>
          <w:rFonts w:ascii="Times New Roman" w:hAnsi="Times New Roman" w:cs="Times New Roman"/>
          <w:shd w:val="clear" w:color="auto" w:fill="FFFFFF"/>
        </w:rPr>
        <w:t xml:space="preserve"> 5/2 ve 6/3 </w:t>
      </w:r>
      <w:proofErr w:type="spellStart"/>
      <w:r w:rsidRPr="00340562">
        <w:rPr>
          <w:rFonts w:ascii="Times New Roman" w:hAnsi="Times New Roman" w:cs="Times New Roman"/>
          <w:shd w:val="clear" w:color="auto" w:fill="FFFFFF"/>
        </w:rPr>
        <w:t>ncü</w:t>
      </w:r>
      <w:proofErr w:type="spellEnd"/>
      <w:r w:rsidRPr="00340562">
        <w:rPr>
          <w:rFonts w:ascii="Times New Roman" w:hAnsi="Times New Roman" w:cs="Times New Roman"/>
          <w:shd w:val="clear" w:color="auto" w:fill="FFFFFF"/>
        </w:rPr>
        <w:t xml:space="preserve"> </w:t>
      </w:r>
      <w:proofErr w:type="spellStart"/>
      <w:r w:rsidRPr="00340562">
        <w:rPr>
          <w:rFonts w:ascii="Times New Roman" w:hAnsi="Times New Roman" w:cs="Times New Roman"/>
          <w:shd w:val="clear" w:color="auto" w:fill="FFFFFF"/>
        </w:rPr>
        <w:t>maddlerinde</w:t>
      </w:r>
      <w:proofErr w:type="spellEnd"/>
      <w:r w:rsidRPr="00340562">
        <w:rPr>
          <w:rFonts w:ascii="Times New Roman" w:hAnsi="Times New Roman" w:cs="Times New Roman"/>
          <w:shd w:val="clear" w:color="auto" w:fill="FFFFFF"/>
        </w:rPr>
        <w:t xml:space="preserve"> </w:t>
      </w:r>
      <w:proofErr w:type="spellStart"/>
      <w:r w:rsidRPr="00340562">
        <w:rPr>
          <w:rFonts w:ascii="Times New Roman" w:hAnsi="Times New Roman" w:cs="Times New Roman"/>
          <w:shd w:val="clear" w:color="auto" w:fill="FFFFFF"/>
        </w:rPr>
        <w:t>elirtilen</w:t>
      </w:r>
      <w:proofErr w:type="spellEnd"/>
      <w:r w:rsidRPr="00340562">
        <w:rPr>
          <w:rFonts w:ascii="Times New Roman" w:hAnsi="Times New Roman" w:cs="Times New Roman"/>
          <w:shd w:val="clear" w:color="auto" w:fill="FFFFFF"/>
        </w:rPr>
        <w:t xml:space="preserve"> koşulların varlığı halinde açık rızanız aranmaksızın kişisel verilerinizin aktarılabilesi mümkündür. Maddede </w:t>
      </w:r>
      <w:proofErr w:type="gramStart"/>
      <w:r w:rsidRPr="00340562">
        <w:rPr>
          <w:rFonts w:ascii="Times New Roman" w:hAnsi="Times New Roman" w:cs="Times New Roman"/>
          <w:shd w:val="clear" w:color="auto" w:fill="FFFFFF"/>
        </w:rPr>
        <w:t xml:space="preserve">belirlenen  </w:t>
      </w:r>
      <w:r w:rsidRPr="00340562">
        <w:rPr>
          <w:rFonts w:ascii="Times New Roman" w:hAnsi="Times New Roman" w:cs="Times New Roman"/>
          <w:bCs/>
          <w:color w:val="000000" w:themeColor="text1"/>
        </w:rPr>
        <w:t>nedenlerden</w:t>
      </w:r>
      <w:proofErr w:type="gramEnd"/>
      <w:r w:rsidRPr="00340562">
        <w:rPr>
          <w:rFonts w:ascii="Times New Roman" w:hAnsi="Times New Roman" w:cs="Times New Roman"/>
          <w:bCs/>
          <w:color w:val="000000" w:themeColor="text1"/>
        </w:rPr>
        <w:t xml:space="preserve"> </w:t>
      </w:r>
      <w:r w:rsidRPr="00340562">
        <w:rPr>
          <w:rFonts w:ascii="Times New Roman" w:hAnsi="Times New Roman" w:cs="Times New Roman"/>
          <w:bCs/>
          <w:color w:val="000000" w:themeColor="text1"/>
        </w:rPr>
        <w:t xml:space="preserve">birinin bulunmaması durumunda, </w:t>
      </w:r>
      <w:r w:rsidRPr="00340562">
        <w:rPr>
          <w:rFonts w:ascii="Times New Roman" w:hAnsi="Times New Roman" w:cs="Times New Roman"/>
          <w:bCs/>
          <w:color w:val="000000" w:themeColor="text1"/>
        </w:rPr>
        <w:t>kişisel verileriniz açık rızanızın bulunması halinde aktarılması mümkün olacaktır.</w:t>
      </w:r>
    </w:p>
    <w:p w:rsidR="000C7815" w:rsidRPr="00340562" w:rsidRDefault="000C7815" w:rsidP="00340562">
      <w:pPr>
        <w:pStyle w:val="ListeParagraf"/>
        <w:ind w:left="360"/>
        <w:jc w:val="both"/>
        <w:rPr>
          <w:rFonts w:ascii="Times New Roman" w:hAnsi="Times New Roman" w:cs="Times New Roman"/>
          <w:color w:val="000000" w:themeColor="text1"/>
        </w:rPr>
      </w:pPr>
      <w:r w:rsidRPr="00340562">
        <w:rPr>
          <w:rFonts w:ascii="Times New Roman" w:hAnsi="Times New Roman" w:cs="Times New Roman"/>
          <w:bCs/>
          <w:color w:val="000000" w:themeColor="text1"/>
        </w:rPr>
        <w:t xml:space="preserve">İşbu aydınlatma metnine konu faaliyet kapsamında özel nitelikli kişisel </w:t>
      </w:r>
      <w:proofErr w:type="gramStart"/>
      <w:r w:rsidRPr="00340562">
        <w:rPr>
          <w:rFonts w:ascii="Times New Roman" w:hAnsi="Times New Roman" w:cs="Times New Roman"/>
          <w:bCs/>
          <w:color w:val="000000" w:themeColor="text1"/>
        </w:rPr>
        <w:t xml:space="preserve">verileriniz </w:t>
      </w:r>
      <w:r w:rsidRPr="00340562">
        <w:rPr>
          <w:rFonts w:ascii="Times New Roman" w:hAnsi="Times New Roman" w:cs="Times New Roman"/>
          <w:bCs/>
          <w:color w:val="000000" w:themeColor="text1"/>
        </w:rPr>
        <w:t xml:space="preserve"> </w:t>
      </w:r>
      <w:r w:rsidRPr="00340562">
        <w:rPr>
          <w:rFonts w:ascii="Times New Roman" w:hAnsi="Times New Roman" w:cs="Times New Roman"/>
          <w:bCs/>
          <w:color w:val="000000" w:themeColor="text1"/>
        </w:rPr>
        <w:t>işlenmemekte</w:t>
      </w:r>
      <w:proofErr w:type="gramEnd"/>
      <w:r w:rsidRPr="00340562">
        <w:rPr>
          <w:rFonts w:ascii="Times New Roman" w:hAnsi="Times New Roman" w:cs="Times New Roman"/>
          <w:bCs/>
          <w:color w:val="000000" w:themeColor="text1"/>
        </w:rPr>
        <w:t xml:space="preserve"> olduğundan bu </w:t>
      </w:r>
      <w:r w:rsidRPr="00340562">
        <w:rPr>
          <w:rFonts w:ascii="Times New Roman" w:hAnsi="Times New Roman" w:cs="Times New Roman"/>
          <w:bCs/>
          <w:color w:val="000000" w:themeColor="text1"/>
        </w:rPr>
        <w:tab/>
        <w:t xml:space="preserve">kişisel </w:t>
      </w:r>
      <w:r w:rsidRPr="00340562">
        <w:rPr>
          <w:rFonts w:ascii="Times New Roman" w:hAnsi="Times New Roman" w:cs="Times New Roman"/>
          <w:bCs/>
          <w:color w:val="000000" w:themeColor="text1"/>
        </w:rPr>
        <w:tab/>
        <w:t>verileriniz aktarıma konu olmayacaktır.</w:t>
      </w:r>
    </w:p>
    <w:p w:rsidR="000C7815" w:rsidRPr="00340562" w:rsidRDefault="000C7815" w:rsidP="000C7815">
      <w:pPr>
        <w:spacing w:after="120" w:line="240" w:lineRule="auto"/>
        <w:jc w:val="both"/>
        <w:rPr>
          <w:rFonts w:ascii="Times New Roman" w:hAnsi="Times New Roman" w:cs="Times New Roman"/>
          <w:bCs/>
          <w:highlight w:val="white"/>
        </w:rPr>
      </w:pPr>
      <w:r w:rsidRPr="00340562">
        <w:rPr>
          <w:rFonts w:ascii="Times New Roman" w:hAnsi="Times New Roman" w:cs="Times New Roman"/>
          <w:b/>
          <w:shd w:val="clear" w:color="auto" w:fill="FFFFFF"/>
        </w:rPr>
        <w:t xml:space="preserve">Google Form: </w:t>
      </w:r>
      <w:r w:rsidRPr="00340562">
        <w:rPr>
          <w:rFonts w:ascii="Times New Roman" w:hAnsi="Times New Roman" w:cs="Times New Roman"/>
          <w:bCs/>
          <w:shd w:val="clear" w:color="auto" w:fill="FFFFFF"/>
        </w:rPr>
        <w:t>Etkinlik ve eğitim başvuru sürecinde kişisel verileriniz sunucuları yurtdışında bulunan Google Form sistemi üzerinden toplanmakta olup, bahsettiğimiz amaçlar doğrultusunda kişisel verilerinizi kaydedeceğiz. Bu veriler söz konusu etkinliklerin içeriğine erişmesi uygun bulunan kişilerle paylaşılacaktır.</w:t>
      </w:r>
    </w:p>
    <w:p w:rsidR="000C7815" w:rsidRPr="00340562" w:rsidRDefault="000C7815" w:rsidP="000C7815">
      <w:pPr>
        <w:spacing w:after="120" w:line="240" w:lineRule="auto"/>
        <w:jc w:val="both"/>
        <w:rPr>
          <w:rFonts w:ascii="Times New Roman" w:hAnsi="Times New Roman" w:cs="Times New Roman"/>
          <w:shd w:val="clear" w:color="auto" w:fill="FFFFFF"/>
        </w:rPr>
      </w:pPr>
      <w:r w:rsidRPr="00340562">
        <w:rPr>
          <w:rFonts w:ascii="Times New Roman" w:hAnsi="Times New Roman" w:cs="Times New Roman"/>
          <w:b/>
          <w:shd w:val="clear" w:color="auto" w:fill="FFFFFF"/>
        </w:rPr>
        <w:t>Dijital Toplantı Platformları:</w:t>
      </w:r>
      <w:r w:rsidRPr="00340562">
        <w:rPr>
          <w:rFonts w:ascii="Times New Roman" w:hAnsi="Times New Roman" w:cs="Times New Roman"/>
          <w:shd w:val="clear" w:color="auto" w:fill="FFFFFF"/>
        </w:rPr>
        <w:t xml:space="preserve"> Sunucuları yurtdışında bulunan dijital toplantı platformları üzerinden çevrimiçi (</w:t>
      </w:r>
      <w:proofErr w:type="gramStart"/>
      <w:r w:rsidRPr="00340562">
        <w:rPr>
          <w:rFonts w:ascii="Times New Roman" w:hAnsi="Times New Roman" w:cs="Times New Roman"/>
          <w:shd w:val="clear" w:color="auto" w:fill="FFFFFF"/>
        </w:rPr>
        <w:t>online</w:t>
      </w:r>
      <w:proofErr w:type="gramEnd"/>
      <w:r w:rsidRPr="00340562">
        <w:rPr>
          <w:rFonts w:ascii="Times New Roman" w:hAnsi="Times New Roman" w:cs="Times New Roman"/>
          <w:shd w:val="clear" w:color="auto" w:fill="FFFFFF"/>
        </w:rPr>
        <w:t>) etkinlik/eğitimler yürütülecek olup, yukarıda bahsettiğimiz amaçlar doğrultusunda bu eğitim/etkinlikleri kaydedeceğiz. Bu veriler söz konusu etkinliklerin içeriğine erişmesi uygun bulunan kişilerle paylaşılacaktır.</w:t>
      </w:r>
    </w:p>
    <w:p w:rsidR="000C7815" w:rsidRPr="00340562" w:rsidRDefault="000C7815" w:rsidP="000C7815">
      <w:pPr>
        <w:spacing w:after="120" w:line="240" w:lineRule="auto"/>
        <w:jc w:val="both"/>
        <w:rPr>
          <w:rFonts w:ascii="Times New Roman" w:hAnsi="Times New Roman" w:cs="Times New Roman"/>
          <w:shd w:val="clear" w:color="auto" w:fill="FFFFFF"/>
        </w:rPr>
      </w:pPr>
      <w:r w:rsidRPr="00340562">
        <w:rPr>
          <w:rFonts w:ascii="Times New Roman" w:hAnsi="Times New Roman" w:cs="Times New Roman"/>
          <w:shd w:val="clear" w:color="auto" w:fill="FFFFFF"/>
        </w:rPr>
        <w:t>BŞEÜ-UZEM LEE Sınavlar/Toplantılar Platformu: Sunucuları üniversitemizin kendi bünyesinde bulunan dijital toplantı platformu üzerinden çevrimiçi (</w:t>
      </w:r>
      <w:proofErr w:type="gramStart"/>
      <w:r w:rsidRPr="00340562">
        <w:rPr>
          <w:rFonts w:ascii="Times New Roman" w:hAnsi="Times New Roman" w:cs="Times New Roman"/>
          <w:shd w:val="clear" w:color="auto" w:fill="FFFFFF"/>
        </w:rPr>
        <w:t>online</w:t>
      </w:r>
      <w:proofErr w:type="gramEnd"/>
      <w:r w:rsidRPr="00340562">
        <w:rPr>
          <w:rFonts w:ascii="Times New Roman" w:hAnsi="Times New Roman" w:cs="Times New Roman"/>
          <w:shd w:val="clear" w:color="auto" w:fill="FFFFFF"/>
        </w:rPr>
        <w:t xml:space="preserve">) etkinlik/eğitimler yürütülecek olup, </w:t>
      </w:r>
      <w:r w:rsidRPr="00340562">
        <w:rPr>
          <w:rFonts w:ascii="Times New Roman" w:hAnsi="Times New Roman" w:cs="Times New Roman"/>
          <w:shd w:val="clear" w:color="auto" w:fill="FFFFFF"/>
        </w:rPr>
        <w:lastRenderedPageBreak/>
        <w:t>yukarıda bahsettiğimiz amaçlar doğrultusunda bu eğitim/etkinlikleri kaydedeceğiz. Bu veriler söz konusu etkinliklerin içeriğine erişmesi uygun bulunan kişilerle paylaşılacaktır.</w:t>
      </w:r>
    </w:p>
    <w:p w:rsidR="000C7815" w:rsidRPr="00340562" w:rsidRDefault="000C7815" w:rsidP="000C7815">
      <w:pPr>
        <w:spacing w:after="120" w:line="240" w:lineRule="auto"/>
        <w:jc w:val="both"/>
        <w:rPr>
          <w:rFonts w:ascii="Times New Roman" w:hAnsi="Times New Roman" w:cs="Times New Roman"/>
          <w:highlight w:val="white"/>
        </w:rPr>
      </w:pPr>
      <w:r w:rsidRPr="00340562">
        <w:rPr>
          <w:rFonts w:ascii="Times New Roman" w:hAnsi="Times New Roman" w:cs="Times New Roman"/>
          <w:color w:val="000000" w:themeColor="text1"/>
          <w:shd w:val="clear" w:color="auto" w:fill="FFFFFF"/>
        </w:rPr>
        <w:t xml:space="preserve">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w:t>
      </w:r>
    </w:p>
    <w:p w:rsidR="000C7815" w:rsidRPr="00340562" w:rsidRDefault="000C7815" w:rsidP="000C7815">
      <w:pPr>
        <w:spacing w:after="120" w:line="240" w:lineRule="auto"/>
        <w:jc w:val="both"/>
        <w:rPr>
          <w:rFonts w:ascii="Times New Roman" w:hAnsi="Times New Roman" w:cs="Times New Roman"/>
          <w:highlight w:val="white"/>
        </w:rPr>
      </w:pPr>
      <w:r w:rsidRPr="00340562">
        <w:rPr>
          <w:rFonts w:ascii="Times New Roman" w:hAnsi="Times New Roman" w:cs="Times New Roman"/>
          <w:shd w:val="clear" w:color="auto" w:fill="FFFFFF"/>
        </w:rPr>
        <w:t>Kişisel verileriniz;</w:t>
      </w:r>
    </w:p>
    <w:p w:rsidR="000C7815" w:rsidRPr="00340562" w:rsidRDefault="000C7815" w:rsidP="000C7815">
      <w:pPr>
        <w:pStyle w:val="ListeParagraf"/>
        <w:numPr>
          <w:ilvl w:val="0"/>
          <w:numId w:val="5"/>
        </w:numPr>
        <w:spacing w:after="120" w:line="240" w:lineRule="auto"/>
        <w:ind w:left="426" w:hanging="284"/>
        <w:jc w:val="both"/>
        <w:rPr>
          <w:rFonts w:ascii="Times New Roman" w:hAnsi="Times New Roman" w:cs="Times New Roman"/>
          <w:highlight w:val="white"/>
        </w:rPr>
      </w:pPr>
      <w:r w:rsidRPr="00340562">
        <w:rPr>
          <w:rFonts w:ascii="Times New Roman" w:hAnsi="Times New Roman" w:cs="Times New Roman"/>
          <w:shd w:val="clear" w:color="auto" w:fill="FFFFFF"/>
        </w:rPr>
        <w:t>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rsidR="000C7815" w:rsidRPr="00340562" w:rsidRDefault="000C7815" w:rsidP="000C7815">
      <w:pPr>
        <w:pStyle w:val="ListeParagraf"/>
        <w:numPr>
          <w:ilvl w:val="0"/>
          <w:numId w:val="5"/>
        </w:numPr>
        <w:spacing w:after="120" w:line="240" w:lineRule="auto"/>
        <w:ind w:left="426" w:hanging="284"/>
        <w:jc w:val="both"/>
        <w:rPr>
          <w:rFonts w:ascii="Times New Roman" w:hAnsi="Times New Roman" w:cs="Times New Roman"/>
          <w:highlight w:val="white"/>
        </w:rPr>
      </w:pPr>
      <w:r w:rsidRPr="00340562">
        <w:rPr>
          <w:rFonts w:ascii="Times New Roman" w:hAnsi="Times New Roman" w:cs="Times New Roman"/>
        </w:rPr>
        <w:t>Fon, burs ve destek başvurularında bulunmak ve ilgili süreçlerin yürütülmesi için T.C. Bilim, Sanayi ve Teknoloji Bakanlığı, TÜBİTAK gibi kurum ve kuruluşlara,</w:t>
      </w:r>
    </w:p>
    <w:p w:rsidR="000C7815" w:rsidRPr="00340562" w:rsidRDefault="000C7815" w:rsidP="000C7815">
      <w:pPr>
        <w:pStyle w:val="ListeParagraf"/>
        <w:numPr>
          <w:ilvl w:val="0"/>
          <w:numId w:val="5"/>
        </w:numPr>
        <w:spacing w:after="120" w:line="240" w:lineRule="auto"/>
        <w:ind w:left="426" w:hanging="284"/>
        <w:jc w:val="both"/>
        <w:rPr>
          <w:rFonts w:ascii="Times New Roman" w:hAnsi="Times New Roman" w:cs="Times New Roman"/>
          <w:highlight w:val="white"/>
        </w:rPr>
      </w:pPr>
      <w:r w:rsidRPr="00340562">
        <w:rPr>
          <w:rFonts w:ascii="Times New Roman" w:hAnsi="Times New Roman" w:cs="Times New Roman"/>
        </w:rPr>
        <w:t>Patent başvuru süreçlerinin yürütülmesi için yurtiçi ve yurtdışındaki resmi patent ofisleri ile bu süreçlerde destek aldığımız danışmanlık firmalarına</w:t>
      </w:r>
      <w:r w:rsidRPr="00340562">
        <w:rPr>
          <w:rFonts w:ascii="Times New Roman" w:hAnsi="Times New Roman" w:cs="Times New Roman"/>
        </w:rPr>
        <w:t xml:space="preserve"> </w:t>
      </w:r>
      <w:r w:rsidRPr="00340562">
        <w:rPr>
          <w:rFonts w:ascii="Times New Roman" w:hAnsi="Times New Roman" w:cs="Times New Roman"/>
          <w:shd w:val="clear" w:color="auto" w:fill="FFFFFF"/>
        </w:rPr>
        <w:t xml:space="preserve">aktarılabilecektir. </w:t>
      </w:r>
    </w:p>
    <w:p w:rsidR="000C7815" w:rsidRPr="00340562" w:rsidRDefault="000C7815" w:rsidP="000C7815">
      <w:pPr>
        <w:spacing w:after="0" w:line="276" w:lineRule="atLeast"/>
        <w:jc w:val="both"/>
        <w:rPr>
          <w:rFonts w:ascii="Times New Roman" w:hAnsi="Times New Roman" w:cs="Times New Roman"/>
          <w:color w:val="000000" w:themeColor="text1"/>
          <w:highlight w:val="white"/>
        </w:rPr>
      </w:pPr>
      <w:r w:rsidRPr="00340562">
        <w:rPr>
          <w:rFonts w:ascii="Times New Roman" w:hAnsi="Times New Roman" w:cs="Times New Roman"/>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rsidR="000C7815" w:rsidRPr="00340562" w:rsidRDefault="000C7815" w:rsidP="000C7815">
      <w:pPr>
        <w:spacing w:after="0" w:line="276" w:lineRule="atLeast"/>
        <w:jc w:val="both"/>
        <w:rPr>
          <w:rFonts w:ascii="Times New Roman" w:hAnsi="Times New Roman" w:cs="Times New Roman"/>
          <w:color w:val="000000" w:themeColor="text1"/>
          <w:highlight w:val="white"/>
        </w:rPr>
      </w:pPr>
    </w:p>
    <w:p w:rsidR="000C7815" w:rsidRPr="00340562" w:rsidRDefault="000C7815" w:rsidP="000C7815">
      <w:pPr>
        <w:pStyle w:val="ListeParagraf"/>
        <w:numPr>
          <w:ilvl w:val="0"/>
          <w:numId w:val="1"/>
        </w:numPr>
        <w:spacing w:after="120" w:line="240" w:lineRule="auto"/>
        <w:jc w:val="both"/>
        <w:rPr>
          <w:rFonts w:ascii="Times New Roman" w:hAnsi="Times New Roman" w:cs="Times New Roman"/>
          <w:b/>
          <w:bCs/>
          <w:highlight w:val="white"/>
        </w:rPr>
      </w:pPr>
      <w:r w:rsidRPr="00340562">
        <w:rPr>
          <w:rStyle w:val="Gl"/>
          <w:rFonts w:ascii="Times New Roman" w:hAnsi="Times New Roman" w:cs="Times New Roman"/>
          <w:shd w:val="clear" w:color="auto" w:fill="FFFFFF"/>
        </w:rPr>
        <w:t>Kişisel Verilerin Elde Edilme Yöntemler</w:t>
      </w:r>
    </w:p>
    <w:p w:rsidR="000C7815" w:rsidRPr="00340562" w:rsidRDefault="000C7815" w:rsidP="000C7815">
      <w:pPr>
        <w:jc w:val="both"/>
        <w:rPr>
          <w:rFonts w:ascii="Times New Roman" w:hAnsi="Times New Roman" w:cs="Times New Roman"/>
        </w:rPr>
      </w:pPr>
      <w:r w:rsidRPr="00340562">
        <w:rPr>
          <w:rFonts w:ascii="Times New Roman" w:hAnsi="Times New Roman" w:cs="Times New Roman"/>
        </w:rPr>
        <w:t>Kişisel verileriniz, ‘‘Toplantı Bilgi Formu’’, ‘’Buluş Bildirim Formu‘’, ‘’Etkinlik Katılım Formu‘’ doldurması gibi otomatik olmayan yöntemler ile Google Form sistemi üzerinden anket doldurulması veya eğitim/etkinliğin kaydedilmesi gibi otomatik olan ya da olmayan yöntemlerle toplanacaktır.</w:t>
      </w:r>
    </w:p>
    <w:p w:rsidR="000C7815" w:rsidRPr="00340562" w:rsidRDefault="000C7815" w:rsidP="000C7815">
      <w:pPr>
        <w:jc w:val="both"/>
        <w:rPr>
          <w:rFonts w:ascii="Times New Roman" w:hAnsi="Times New Roman" w:cs="Times New Roman"/>
          <w:highlight w:val="white"/>
        </w:rPr>
      </w:pPr>
      <w:r w:rsidRPr="00340562">
        <w:rPr>
          <w:rFonts w:ascii="Times New Roman" w:hAnsi="Times New Roman" w:cs="Times New Roman"/>
        </w:rPr>
        <w:t xml:space="preserve">Görsel ve işitsel verileriniz alenileştirdiğiniz ölçüde </w:t>
      </w:r>
      <w:r w:rsidRPr="00340562">
        <w:rPr>
          <w:rFonts w:ascii="Times New Roman" w:hAnsi="Times New Roman" w:cs="Times New Roman"/>
          <w:shd w:val="clear" w:color="auto" w:fill="FFFFFF"/>
        </w:rPr>
        <w:t>elde edilecektir.</w:t>
      </w:r>
    </w:p>
    <w:p w:rsidR="00340562" w:rsidRDefault="000C7815" w:rsidP="00340562">
      <w:pPr>
        <w:jc w:val="both"/>
        <w:rPr>
          <w:rFonts w:ascii="Times New Roman" w:hAnsi="Times New Roman" w:cs="Times New Roman"/>
        </w:rPr>
      </w:pPr>
      <w:r w:rsidRPr="00340562">
        <w:rPr>
          <w:rFonts w:ascii="Times New Roman" w:hAnsi="Times New Roman" w:cs="Times New Roman"/>
          <w:b/>
          <w:shd w:val="clear" w:color="auto" w:fill="FFFFFF"/>
        </w:rPr>
        <w:t xml:space="preserve">5-İlgili Kişi Olarak KVK Kanunu’nun 11 </w:t>
      </w:r>
      <w:proofErr w:type="spellStart"/>
      <w:r w:rsidRPr="00340562">
        <w:rPr>
          <w:rFonts w:ascii="Times New Roman" w:hAnsi="Times New Roman" w:cs="Times New Roman"/>
          <w:b/>
          <w:color w:val="000000" w:themeColor="text1"/>
        </w:rPr>
        <w:t>nci</w:t>
      </w:r>
      <w:proofErr w:type="spellEnd"/>
      <w:r w:rsidRPr="00340562">
        <w:rPr>
          <w:rFonts w:ascii="Times New Roman" w:hAnsi="Times New Roman" w:cs="Times New Roman"/>
          <w:b/>
          <w:color w:val="000000" w:themeColor="text1"/>
          <w:shd w:val="clear" w:color="auto" w:fill="FFFFFF"/>
        </w:rPr>
        <w:t xml:space="preserve"> </w:t>
      </w:r>
      <w:r w:rsidRPr="00340562">
        <w:rPr>
          <w:rFonts w:ascii="Times New Roman" w:hAnsi="Times New Roman" w:cs="Times New Roman"/>
          <w:b/>
          <w:shd w:val="clear" w:color="auto" w:fill="FFFFFF"/>
        </w:rPr>
        <w:t>Maddesinde Sayılan Haklarınız Nelerdir?</w:t>
      </w:r>
    </w:p>
    <w:p w:rsidR="000C7815" w:rsidRPr="00340562" w:rsidRDefault="000C7815" w:rsidP="00340562">
      <w:pPr>
        <w:jc w:val="both"/>
        <w:rPr>
          <w:rFonts w:ascii="Times New Roman" w:hAnsi="Times New Roman" w:cs="Times New Roman"/>
          <w:highlight w:val="white"/>
        </w:rPr>
      </w:pPr>
      <w:r w:rsidRPr="00340562">
        <w:rPr>
          <w:rFonts w:ascii="Times New Roman" w:hAnsi="Times New Roman" w:cs="Times New Roman"/>
          <w:shd w:val="clear" w:color="auto" w:fill="FFFFFF"/>
        </w:rPr>
        <w:t xml:space="preserve">Kişisel veri sahipleri olarak, haklarınıza ilişkin taleplerinizi </w:t>
      </w:r>
      <w:r w:rsidRPr="00340562">
        <w:rPr>
          <w:rFonts w:ascii="Times New Roman" w:hAnsi="Times New Roman" w:cs="Times New Roman"/>
          <w:bCs/>
          <w:shd w:val="clear" w:color="auto" w:fill="FFFFFF"/>
        </w:rPr>
        <w:t xml:space="preserve">aşağıda belirttiğimiz yöntemlerden dilediğinizi tercih ederek </w:t>
      </w:r>
      <w:r w:rsidRPr="00340562">
        <w:rPr>
          <w:rFonts w:ascii="Times New Roman" w:hAnsi="Times New Roman" w:cs="Times New Roman"/>
          <w:bCs/>
          <w:shd w:val="clear" w:color="auto" w:fill="FFFFFF"/>
        </w:rPr>
        <w:tab/>
        <w:t>Kurumumuza</w:t>
      </w:r>
      <w:r w:rsidRPr="00340562">
        <w:rPr>
          <w:rFonts w:ascii="Times New Roman" w:hAnsi="Times New Roman" w:cs="Times New Roman"/>
          <w:shd w:val="clear" w:color="auto" w:fill="FFFFFF"/>
        </w:rPr>
        <w:t xml:space="preserve"> iletmeniz durumunda Kurum talebin niteliğine göre en kısa sürede ve en geç otuz </w:t>
      </w:r>
      <w:r w:rsidRPr="00340562">
        <w:rPr>
          <w:rFonts w:ascii="Times New Roman" w:hAnsi="Times New Roman" w:cs="Times New Roman"/>
          <w:bCs/>
          <w:color w:val="000000" w:themeColor="text1"/>
        </w:rPr>
        <w:t>(30)</w:t>
      </w:r>
      <w:r w:rsidRPr="00340562">
        <w:rPr>
          <w:rFonts w:ascii="Times New Roman" w:hAnsi="Times New Roman" w:cs="Times New Roman"/>
          <w:b/>
          <w:bCs/>
          <w:color w:val="000000" w:themeColor="text1"/>
        </w:rPr>
        <w:t xml:space="preserve"> </w:t>
      </w:r>
      <w:r w:rsidRPr="00340562">
        <w:rPr>
          <w:rFonts w:ascii="Times New Roman" w:hAnsi="Times New Roman" w:cs="Times New Roman"/>
          <w:shd w:val="clear" w:color="auto" w:fill="FFFFFF"/>
        </w:rPr>
        <w:t xml:space="preserve">gün içinde talebinizi </w:t>
      </w:r>
      <w:r w:rsidRPr="00340562">
        <w:rPr>
          <w:rFonts w:ascii="Times New Roman" w:hAnsi="Times New Roman" w:cs="Times New Roman"/>
          <w:shd w:val="clear" w:color="auto" w:fill="FFFFFF"/>
        </w:rPr>
        <w:tab/>
        <w:t xml:space="preserve">ücretsiz olarak sonuçlandırılacaktır.  </w:t>
      </w:r>
    </w:p>
    <w:p w:rsidR="00340562" w:rsidRDefault="00340562" w:rsidP="00340562">
      <w:pPr>
        <w:ind w:hanging="426"/>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0C7815" w:rsidRPr="00340562">
        <w:rPr>
          <w:rFonts w:ascii="Times New Roman" w:hAnsi="Times New Roman" w:cs="Times New Roman"/>
          <w:shd w:val="clear" w:color="auto" w:fill="FFFFFF"/>
        </w:rPr>
        <w:t>Ancak, işlemin ayrıca bir maliyeti gerektirmesi hâlinde, Ün</w:t>
      </w:r>
      <w:r>
        <w:rPr>
          <w:rFonts w:ascii="Times New Roman" w:hAnsi="Times New Roman" w:cs="Times New Roman"/>
          <w:shd w:val="clear" w:color="auto" w:fill="FFFFFF"/>
        </w:rPr>
        <w:t xml:space="preserve">iversitemiz tarafından Kişisel </w:t>
      </w:r>
      <w:r w:rsidR="000C7815" w:rsidRPr="00340562">
        <w:rPr>
          <w:rFonts w:ascii="Times New Roman" w:hAnsi="Times New Roman" w:cs="Times New Roman"/>
          <w:shd w:val="clear" w:color="auto" w:fill="FFFFFF"/>
        </w:rPr>
        <w:t xml:space="preserve">Verileri Koruma Kurulunca belirlenen tarifedeki ücret alınacaktır. </w:t>
      </w:r>
      <w:proofErr w:type="gramStart"/>
      <w:r w:rsidR="000C7815" w:rsidRPr="00340562">
        <w:rPr>
          <w:rFonts w:ascii="Times New Roman" w:hAnsi="Times New Roman" w:cs="Times New Roman"/>
          <w:shd w:val="clear" w:color="auto" w:fill="FFFFFF"/>
        </w:rPr>
        <w:t xml:space="preserve">Kişisel verisi işlenen kişi olarak, </w:t>
      </w:r>
      <w:r w:rsidR="000C7815" w:rsidRPr="00340562">
        <w:rPr>
          <w:rFonts w:ascii="Times New Roman" w:hAnsi="Times New Roman" w:cs="Times New Roman"/>
          <w:shd w:val="clear" w:color="auto" w:fill="FFFFFF"/>
        </w:rPr>
        <w:t>KVKK Kanununun</w:t>
      </w:r>
      <w:r>
        <w:rPr>
          <w:rFonts w:ascii="Times New Roman" w:hAnsi="Times New Roman" w:cs="Times New Roman"/>
          <w:shd w:val="clear" w:color="auto" w:fill="FFFFFF"/>
        </w:rPr>
        <w:t xml:space="preserve"> </w:t>
      </w:r>
      <w:r w:rsidR="000C7815" w:rsidRPr="00340562">
        <w:rPr>
          <w:rFonts w:ascii="Times New Roman" w:hAnsi="Times New Roman" w:cs="Times New Roman"/>
          <w:shd w:val="clear" w:color="auto" w:fill="FFFFFF"/>
        </w:rPr>
        <w:t xml:space="preserve">ilgili kişinin haklarını düzenleyen </w:t>
      </w:r>
      <w:r w:rsidR="000C7815" w:rsidRPr="00340562">
        <w:rPr>
          <w:rFonts w:ascii="Times New Roman" w:hAnsi="Times New Roman" w:cs="Times New Roman"/>
          <w:color w:val="000000" w:themeColor="text1"/>
          <w:shd w:val="clear" w:color="auto" w:fill="FFFFFF"/>
        </w:rPr>
        <w:t xml:space="preserve">11 </w:t>
      </w:r>
      <w:proofErr w:type="spellStart"/>
      <w:r w:rsidR="000C7815" w:rsidRPr="00340562">
        <w:rPr>
          <w:rFonts w:ascii="Times New Roman" w:hAnsi="Times New Roman" w:cs="Times New Roman"/>
          <w:color w:val="000000" w:themeColor="text1"/>
        </w:rPr>
        <w:t>nci</w:t>
      </w:r>
      <w:proofErr w:type="spellEnd"/>
      <w:r w:rsidR="000C7815" w:rsidRPr="00340562">
        <w:rPr>
          <w:rFonts w:ascii="Times New Roman" w:hAnsi="Times New Roman" w:cs="Times New Roman"/>
          <w:color w:val="000000" w:themeColor="text1"/>
          <w:shd w:val="clear" w:color="auto" w:fill="FFFFFF"/>
        </w:rPr>
        <w:t xml:space="preserve"> </w:t>
      </w:r>
      <w:r w:rsidR="000C7815" w:rsidRPr="00340562">
        <w:rPr>
          <w:rFonts w:ascii="Times New Roman" w:hAnsi="Times New Roman" w:cs="Times New Roman"/>
          <w:shd w:val="clear" w:color="auto" w:fill="FFFFFF"/>
        </w:rPr>
        <w:t>maddesinde (kişisel veri işlemeyi öğrenme, işlemeyle ilgil</w:t>
      </w:r>
      <w:r w:rsidR="000C7815" w:rsidRPr="00340562">
        <w:rPr>
          <w:rFonts w:ascii="Times New Roman" w:hAnsi="Times New Roman" w:cs="Times New Roman"/>
          <w:shd w:val="clear" w:color="auto" w:fill="FFFFFF"/>
        </w:rPr>
        <w:t xml:space="preserve">i bilgi </w:t>
      </w:r>
      <w:r w:rsidR="000C7815" w:rsidRPr="00340562">
        <w:rPr>
          <w:rFonts w:ascii="Times New Roman" w:hAnsi="Times New Roman" w:cs="Times New Roman"/>
          <w:shd w:val="clear" w:color="auto" w:fill="FFFFFF"/>
        </w:rPr>
        <w:tab/>
        <w:t xml:space="preserve">talep etme, işlemenin </w:t>
      </w:r>
      <w:r w:rsidR="000C7815" w:rsidRPr="00340562">
        <w:rPr>
          <w:rFonts w:ascii="Times New Roman" w:hAnsi="Times New Roman" w:cs="Times New Roman"/>
          <w:shd w:val="clear" w:color="auto" w:fill="FFFFFF"/>
        </w:rPr>
        <w:t>amaca uygunluğunu öğrenme, aktarım yapılan kişileri bilme,</w:t>
      </w:r>
      <w:r w:rsidR="000C7815" w:rsidRPr="00340562">
        <w:rPr>
          <w:rFonts w:ascii="Times New Roman" w:hAnsi="Times New Roman" w:cs="Times New Roman"/>
          <w:shd w:val="clear" w:color="auto" w:fill="FFFFFF"/>
        </w:rPr>
        <w:t xml:space="preserve"> eksik veya yanlış işlemelerin </w:t>
      </w:r>
      <w:r w:rsidR="000C7815" w:rsidRPr="00340562">
        <w:rPr>
          <w:rFonts w:ascii="Times New Roman" w:hAnsi="Times New Roman" w:cs="Times New Roman"/>
          <w:shd w:val="clear" w:color="auto" w:fill="FFFFFF"/>
        </w:rPr>
        <w:t>düz</w:t>
      </w:r>
      <w:r w:rsidR="000C7815" w:rsidRPr="00340562">
        <w:rPr>
          <w:rFonts w:ascii="Times New Roman" w:hAnsi="Times New Roman" w:cs="Times New Roman"/>
          <w:shd w:val="clear" w:color="auto" w:fill="FFFFFF"/>
        </w:rPr>
        <w:t xml:space="preserve">eltilmesini isteme, silme veya </w:t>
      </w:r>
      <w:r w:rsidR="000C7815" w:rsidRPr="00340562">
        <w:rPr>
          <w:rFonts w:ascii="Times New Roman" w:hAnsi="Times New Roman" w:cs="Times New Roman"/>
          <w:shd w:val="clear" w:color="auto" w:fill="FFFFFF"/>
        </w:rPr>
        <w:t xml:space="preserve">yok edilmesini isteme, otomatik tüm işlemlerin </w:t>
      </w:r>
      <w:r w:rsidR="000C7815" w:rsidRPr="00340562">
        <w:rPr>
          <w:rFonts w:ascii="Times New Roman" w:hAnsi="Times New Roman" w:cs="Times New Roman"/>
          <w:shd w:val="clear" w:color="auto" w:fill="FFFFFF"/>
        </w:rPr>
        <w:t xml:space="preserve">üçüncü kişilere bildirilmesini </w:t>
      </w:r>
      <w:r w:rsidR="000C7815" w:rsidRPr="00340562">
        <w:rPr>
          <w:rFonts w:ascii="Times New Roman" w:hAnsi="Times New Roman" w:cs="Times New Roman"/>
          <w:shd w:val="clear" w:color="auto" w:fill="FFFFFF"/>
        </w:rPr>
        <w:t>isteme</w:t>
      </w:r>
      <w:r w:rsidR="000C7815" w:rsidRPr="00340562">
        <w:rPr>
          <w:rFonts w:ascii="Times New Roman" w:hAnsi="Times New Roman" w:cs="Times New Roman"/>
          <w:shd w:val="clear" w:color="auto" w:fill="FFFFFF"/>
        </w:rPr>
        <w:t xml:space="preserve">, analize itiraz etme, zararın </w:t>
      </w:r>
      <w:r w:rsidR="000C7815" w:rsidRPr="00340562">
        <w:rPr>
          <w:rFonts w:ascii="Times New Roman" w:hAnsi="Times New Roman" w:cs="Times New Roman"/>
          <w:shd w:val="clear" w:color="auto" w:fill="FFFFFF"/>
        </w:rPr>
        <w:t>giderilmesini talep etme) hakl</w:t>
      </w:r>
      <w:r>
        <w:rPr>
          <w:rFonts w:ascii="Times New Roman" w:hAnsi="Times New Roman" w:cs="Times New Roman"/>
          <w:shd w:val="clear" w:color="auto" w:fill="FFFFFF"/>
        </w:rPr>
        <w:t>arınız bulunmaktadır</w:t>
      </w:r>
      <w:proofErr w:type="gramEnd"/>
    </w:p>
    <w:p w:rsidR="000C7815" w:rsidRPr="00340562" w:rsidRDefault="00340562" w:rsidP="00340562">
      <w:pPr>
        <w:ind w:hanging="426"/>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bookmarkStart w:id="0" w:name="_GoBack"/>
      <w:bookmarkEnd w:id="0"/>
      <w:proofErr w:type="gramStart"/>
      <w:r w:rsidR="000C7815" w:rsidRPr="00340562">
        <w:rPr>
          <w:rFonts w:ascii="Times New Roman" w:hAnsi="Times New Roman" w:cs="Times New Roman"/>
        </w:rPr>
        <w:t>KVK Kanununu</w:t>
      </w:r>
      <w:r w:rsidR="000C7815" w:rsidRPr="00340562">
        <w:rPr>
          <w:rFonts w:ascii="Times New Roman" w:hAnsi="Times New Roman" w:cs="Times New Roman"/>
          <w:b/>
          <w:shd w:val="clear" w:color="auto" w:fill="FFFFFF"/>
        </w:rPr>
        <w:t xml:space="preserve"> </w:t>
      </w:r>
      <w:r w:rsidR="000C7815" w:rsidRPr="00340562">
        <w:rPr>
          <w:rFonts w:ascii="Times New Roman" w:hAnsi="Times New Roman" w:cs="Times New Roman"/>
          <w:shd w:val="clear" w:color="auto" w:fill="FFFFFF"/>
        </w:rPr>
        <w:t>11</w:t>
      </w:r>
      <w:r w:rsidR="000C7815" w:rsidRPr="00340562">
        <w:rPr>
          <w:rFonts w:ascii="Times New Roman" w:hAnsi="Times New Roman" w:cs="Times New Roman"/>
          <w:color w:val="000000" w:themeColor="text1"/>
          <w:shd w:val="clear" w:color="auto" w:fill="FFFFFF"/>
        </w:rPr>
        <w:t xml:space="preserve"> </w:t>
      </w:r>
      <w:proofErr w:type="spellStart"/>
      <w:r w:rsidR="000C7815" w:rsidRPr="00340562">
        <w:rPr>
          <w:rFonts w:ascii="Times New Roman" w:hAnsi="Times New Roman" w:cs="Times New Roman"/>
          <w:color w:val="000000" w:themeColor="text1"/>
        </w:rPr>
        <w:t>nci</w:t>
      </w:r>
      <w:proofErr w:type="spellEnd"/>
      <w:r w:rsidR="000C7815" w:rsidRPr="00340562">
        <w:rPr>
          <w:rFonts w:ascii="Times New Roman" w:hAnsi="Times New Roman" w:cs="Times New Roman"/>
          <w:color w:val="000000" w:themeColor="text1"/>
          <w:shd w:val="clear" w:color="auto" w:fill="FFFFFF"/>
        </w:rPr>
        <w:t xml:space="preserve"> </w:t>
      </w:r>
      <w:r w:rsidR="000C7815" w:rsidRPr="00340562">
        <w:rPr>
          <w:rFonts w:ascii="Times New Roman" w:hAnsi="Times New Roman" w:cs="Times New Roman"/>
          <w:shd w:val="clear" w:color="auto" w:fill="FFFFFF"/>
        </w:rPr>
        <w:t xml:space="preserve">maddesinde sıralanan haklarınıza yönelik başvurularınızı kimliğinizi tespit edici gerekli bilgiler ile bu haklardan kullanmayı talep ettiğiniz hakkınıza yönelik açıklamalarınızı içeren talebinizi </w:t>
      </w:r>
      <w:hyperlink r:id="rId8">
        <w:r w:rsidR="000C7815" w:rsidRPr="00340562">
          <w:rPr>
            <w:rStyle w:val="nternetBalants"/>
            <w:rFonts w:ascii="Times New Roman" w:hAnsi="Times New Roman" w:cs="Times New Roman"/>
          </w:rPr>
          <w:t>www.bilecik.edu.tr</w:t>
        </w:r>
      </w:hyperlink>
      <w:r w:rsidR="000C7815" w:rsidRPr="00340562">
        <w:rPr>
          <w:rStyle w:val="nternetBalants"/>
          <w:rFonts w:ascii="Times New Roman" w:hAnsi="Times New Roman" w:cs="Times New Roman"/>
        </w:rPr>
        <w:t xml:space="preserve"> </w:t>
      </w:r>
      <w:r w:rsidR="000C7815" w:rsidRPr="00340562">
        <w:rPr>
          <w:rFonts w:ascii="Times New Roman" w:hAnsi="Times New Roman" w:cs="Times New Roman"/>
          <w:shd w:val="clear" w:color="auto" w:fill="FFFFFF"/>
        </w:rPr>
        <w:t xml:space="preserve">internet adresinde yer alan Veri İlgilisi Başvuru Formunu doldurarak, formun imzalı bir nüshasını </w:t>
      </w:r>
      <w:r w:rsidR="000C7815" w:rsidRPr="00340562">
        <w:rPr>
          <w:rFonts w:ascii="Times New Roman" w:hAnsi="Times New Roman" w:cs="Times New Roman"/>
          <w:b/>
          <w:bCs/>
          <w:shd w:val="clear" w:color="auto" w:fill="FFFFFF"/>
        </w:rPr>
        <w:t>‘</w:t>
      </w:r>
      <w:r w:rsidR="000C7815" w:rsidRPr="00340562">
        <w:rPr>
          <w:rFonts w:ascii="Times New Roman" w:hAnsi="Times New Roman" w:cs="Times New Roman"/>
          <w:b/>
          <w:bCs/>
        </w:rPr>
        <w:t xml:space="preserve">Bilecik Şeyh Edebali Üniversitesi, </w:t>
      </w:r>
      <w:proofErr w:type="spellStart"/>
      <w:r w:rsidR="000C7815" w:rsidRPr="00340562">
        <w:rPr>
          <w:rFonts w:ascii="Times New Roman" w:hAnsi="Times New Roman" w:cs="Times New Roman"/>
          <w:b/>
          <w:bCs/>
        </w:rPr>
        <w:t>Pelitözü</w:t>
      </w:r>
      <w:proofErr w:type="spellEnd"/>
      <w:r w:rsidR="000C7815" w:rsidRPr="00340562">
        <w:rPr>
          <w:rFonts w:ascii="Times New Roman" w:hAnsi="Times New Roman" w:cs="Times New Roman"/>
          <w:b/>
          <w:bCs/>
        </w:rPr>
        <w:t xml:space="preserve"> Mah. Fatih Sultan Mehmet Bulvarı No: 27 11230 Merkez/BİLECİK’</w:t>
      </w:r>
      <w:r w:rsidR="000C7815" w:rsidRPr="00340562">
        <w:rPr>
          <w:rFonts w:ascii="Times New Roman" w:hAnsi="Times New Roman" w:cs="Times New Roman"/>
          <w:shd w:val="clear" w:color="auto" w:fill="FFFFFF"/>
        </w:rPr>
        <w:t xml:space="preserve"> adresine (İletişim Numarası 0 228 214 11 11) kimliğinizi tespit edici belgelerle bizzat elden iletebilir, noter kanalıyla ya da </w:t>
      </w:r>
      <w:hyperlink r:id="rId9">
        <w:r w:rsidR="000C7815" w:rsidRPr="00340562">
          <w:rPr>
            <w:rStyle w:val="nternetBalants"/>
            <w:rFonts w:ascii="Times New Roman" w:hAnsi="Times New Roman" w:cs="Times New Roman"/>
          </w:rPr>
          <w:t>kvkk@bilecik.edu.tr</w:t>
        </w:r>
      </w:hyperlink>
      <w:r w:rsidR="000C7815" w:rsidRPr="00340562">
        <w:rPr>
          <w:rFonts w:ascii="Times New Roman" w:hAnsi="Times New Roman" w:cs="Times New Roman"/>
        </w:rPr>
        <w:t xml:space="preserve"> </w:t>
      </w:r>
      <w:r w:rsidR="000C7815" w:rsidRPr="00340562">
        <w:rPr>
          <w:rFonts w:ascii="Times New Roman" w:hAnsi="Times New Roman" w:cs="Times New Roman"/>
          <w:shd w:val="clear" w:color="auto" w:fill="FFFFFF"/>
        </w:rPr>
        <w:t xml:space="preserve">e-posta adresine elektronik posta yoluyla veya KVK Kanunu’nda belirtilen diğer yöntemlerle gönderebilir veya ilgili formu </w:t>
      </w:r>
      <w:hyperlink r:id="rId10">
        <w:r w:rsidR="000C7815" w:rsidRPr="00340562">
          <w:rPr>
            <w:rStyle w:val="nternetBalants"/>
            <w:rFonts w:ascii="Times New Roman" w:hAnsi="Times New Roman" w:cs="Times New Roman"/>
          </w:rPr>
          <w:t>bseu@hs01.kep.tr</w:t>
        </w:r>
      </w:hyperlink>
      <w:r w:rsidR="000C7815" w:rsidRPr="00340562">
        <w:rPr>
          <w:rStyle w:val="nternetBalants"/>
          <w:rFonts w:ascii="Times New Roman" w:hAnsi="Times New Roman" w:cs="Times New Roman"/>
        </w:rPr>
        <w:t xml:space="preserve"> </w:t>
      </w:r>
      <w:r w:rsidR="000C7815" w:rsidRPr="00340562">
        <w:rPr>
          <w:rFonts w:ascii="Times New Roman" w:hAnsi="Times New Roman" w:cs="Times New Roman"/>
          <w:shd w:val="clear" w:color="auto" w:fill="FFFFFF"/>
        </w:rPr>
        <w:t xml:space="preserve">adresine güvenli elektronik imzalı olarak </w:t>
      </w:r>
      <w:r w:rsidR="000C7815" w:rsidRPr="00340562">
        <w:rPr>
          <w:rFonts w:ascii="Times New Roman" w:hAnsi="Times New Roman" w:cs="Times New Roman"/>
          <w:shd w:val="clear" w:color="auto" w:fill="FFFFFF"/>
        </w:rPr>
        <w:lastRenderedPageBreak/>
        <w:t xml:space="preserve">iletebilirsiniz. </w:t>
      </w:r>
      <w:proofErr w:type="gramEnd"/>
      <w:r w:rsidR="000C7815" w:rsidRPr="00340562">
        <w:rPr>
          <w:rFonts w:ascii="Times New Roman" w:hAnsi="Times New Roman" w:cs="Times New Roman"/>
          <w:shd w:val="clear" w:color="auto" w:fill="FFFFFF"/>
        </w:rPr>
        <w:t xml:space="preserve">Başvuru yolu, yöntemleri ve başvurunun içeriği ile ilgili olarak daha fazla bilgi almak için </w:t>
      </w:r>
      <w:hyperlink r:id="rId11">
        <w:r w:rsidR="000C7815" w:rsidRPr="00340562">
          <w:rPr>
            <w:rStyle w:val="nternetBalants"/>
            <w:rFonts w:ascii="Times New Roman" w:hAnsi="Times New Roman" w:cs="Times New Roman"/>
            <w:highlight w:val="white"/>
          </w:rPr>
          <w:t>www.bilecik.edu.tr</w:t>
        </w:r>
      </w:hyperlink>
      <w:r w:rsidR="000C7815" w:rsidRPr="00340562">
        <w:rPr>
          <w:rFonts w:ascii="Times New Roman" w:hAnsi="Times New Roman" w:cs="Times New Roman"/>
          <w:shd w:val="clear" w:color="auto" w:fill="FFFFFF"/>
        </w:rPr>
        <w:t xml:space="preserve"> internet adresimizde yer alan ‘’KVK Mevzu</w:t>
      </w:r>
      <w:r w:rsidR="000C7815" w:rsidRPr="00340562">
        <w:rPr>
          <w:rFonts w:ascii="Times New Roman" w:hAnsi="Times New Roman" w:cs="Times New Roman"/>
          <w:color w:val="000000" w:themeColor="text1"/>
          <w:shd w:val="clear" w:color="auto" w:fill="FFFFFF"/>
        </w:rPr>
        <w:t>at</w:t>
      </w:r>
      <w:r w:rsidR="000C7815" w:rsidRPr="00340562">
        <w:rPr>
          <w:rFonts w:ascii="Times New Roman" w:hAnsi="Times New Roman" w:cs="Times New Roman"/>
          <w:bCs/>
          <w:color w:val="000000" w:themeColor="text1"/>
        </w:rPr>
        <w:t>ı</w:t>
      </w:r>
      <w:r w:rsidR="000C7815" w:rsidRPr="00340562">
        <w:rPr>
          <w:rFonts w:ascii="Times New Roman" w:hAnsi="Times New Roman" w:cs="Times New Roman"/>
          <w:shd w:val="clear" w:color="auto" w:fill="FFFFFF"/>
        </w:rPr>
        <w:t xml:space="preserve"> Uyarınca İlgili Kişinin Haklarının Kullandırılması’’ metnini inceleyebilirsiniz.</w:t>
      </w:r>
    </w:p>
    <w:p w:rsidR="000C7815" w:rsidRPr="00340562" w:rsidRDefault="000C7815" w:rsidP="000C7815">
      <w:pPr>
        <w:jc w:val="both"/>
        <w:rPr>
          <w:rFonts w:ascii="Times New Roman" w:hAnsi="Times New Roman" w:cs="Times New Roman"/>
          <w:highlight w:val="white"/>
        </w:rPr>
      </w:pPr>
      <w:r w:rsidRPr="00340562">
        <w:rPr>
          <w:rFonts w:ascii="Times New Roman" w:hAnsi="Times New Roman" w:cs="Times New Roman"/>
          <w:shd w:val="clear" w:color="auto" w:fill="FFFFFF"/>
        </w:rPr>
        <w:t xml:space="preserve">KVK Kanunu kapsamında </w:t>
      </w:r>
      <w:r w:rsidRPr="00340562">
        <w:rPr>
          <w:rFonts w:ascii="Times New Roman" w:hAnsi="Times New Roman" w:cs="Times New Roman"/>
          <w:b/>
          <w:bCs/>
          <w:shd w:val="clear" w:color="auto" w:fill="FFFFFF"/>
        </w:rPr>
        <w:t>“Veri Sorumlusu”</w:t>
      </w:r>
      <w:r w:rsidRPr="00340562">
        <w:rPr>
          <w:rFonts w:ascii="Times New Roman" w:hAnsi="Times New Roman" w:cs="Times New Roman"/>
          <w:shd w:val="clear" w:color="auto" w:fill="FFFFFF"/>
        </w:rPr>
        <w:t xml:space="preserve"> sıfatıyla bildiririz.</w:t>
      </w:r>
    </w:p>
    <w:p w:rsidR="000C7815" w:rsidRPr="00340562" w:rsidRDefault="000C7815" w:rsidP="000C7815">
      <w:pPr>
        <w:jc w:val="both"/>
        <w:rPr>
          <w:rFonts w:ascii="Times New Roman" w:hAnsi="Times New Roman" w:cs="Times New Roman"/>
          <w:highlight w:val="white"/>
        </w:rPr>
      </w:pPr>
      <w:r w:rsidRPr="00340562">
        <w:rPr>
          <w:rFonts w:ascii="Times New Roman" w:hAnsi="Times New Roman" w:cs="Times New Roman"/>
          <w:shd w:val="clear" w:color="auto" w:fill="FFFFFF"/>
        </w:rPr>
        <w:t>Saygılarımızla,</w:t>
      </w:r>
      <w:bookmarkStart w:id="1" w:name="_Hlk42184955"/>
      <w:bookmarkEnd w:id="1"/>
    </w:p>
    <w:p w:rsidR="000C7815" w:rsidRPr="00340562" w:rsidRDefault="000C7815" w:rsidP="000C7815">
      <w:pPr>
        <w:spacing w:after="120" w:line="240" w:lineRule="auto"/>
        <w:jc w:val="both"/>
        <w:rPr>
          <w:rFonts w:ascii="Times New Roman" w:hAnsi="Times New Roman" w:cs="Times New Roman"/>
        </w:rPr>
      </w:pPr>
      <w:r w:rsidRPr="00340562">
        <w:rPr>
          <w:rFonts w:ascii="Times New Roman" w:hAnsi="Times New Roman" w:cs="Times New Roman"/>
          <w:b/>
          <w:bCs/>
        </w:rPr>
        <w:t>Bilecik Şeyh Edebali Üniversitesi</w:t>
      </w:r>
    </w:p>
    <w:p w:rsidR="000C7815" w:rsidRPr="00340562" w:rsidRDefault="000C7815" w:rsidP="000C7815">
      <w:pPr>
        <w:spacing w:after="120" w:line="240" w:lineRule="auto"/>
        <w:jc w:val="both"/>
        <w:rPr>
          <w:rFonts w:ascii="Times New Roman" w:hAnsi="Times New Roman" w:cs="Times New Roman"/>
        </w:rPr>
      </w:pPr>
      <w:r w:rsidRPr="00340562">
        <w:rPr>
          <w:rFonts w:ascii="Times New Roman" w:hAnsi="Times New Roman" w:cs="Times New Roman"/>
          <w:shd w:val="clear" w:color="auto" w:fill="FFFFFF"/>
        </w:rPr>
        <w:t xml:space="preserve">Adres: </w:t>
      </w:r>
      <w:bookmarkStart w:id="2" w:name="_Hlk37157537"/>
      <w:proofErr w:type="spellStart"/>
      <w:r w:rsidRPr="00340562">
        <w:rPr>
          <w:rFonts w:ascii="Times New Roman" w:hAnsi="Times New Roman" w:cs="Times New Roman"/>
        </w:rPr>
        <w:t>Pelitözü</w:t>
      </w:r>
      <w:proofErr w:type="spellEnd"/>
      <w:r w:rsidRPr="00340562">
        <w:rPr>
          <w:rFonts w:ascii="Times New Roman" w:hAnsi="Times New Roman" w:cs="Times New Roman"/>
        </w:rPr>
        <w:t xml:space="preserve"> Mah. Fatih Sultan Mehmet Bulvarı No: 27 11230 Merkez/BİLECİK</w:t>
      </w:r>
      <w:bookmarkEnd w:id="2"/>
    </w:p>
    <w:p w:rsidR="000C7815" w:rsidRPr="00340562" w:rsidRDefault="000C7815" w:rsidP="000C7815">
      <w:pPr>
        <w:spacing w:after="120" w:line="240" w:lineRule="auto"/>
        <w:jc w:val="both"/>
        <w:rPr>
          <w:rFonts w:ascii="Times New Roman" w:hAnsi="Times New Roman" w:cs="Times New Roman"/>
        </w:rPr>
      </w:pPr>
      <w:r w:rsidRPr="00340562">
        <w:rPr>
          <w:rFonts w:ascii="Times New Roman" w:hAnsi="Times New Roman" w:cs="Times New Roman"/>
          <w:shd w:val="clear" w:color="auto" w:fill="FFFFFF"/>
        </w:rPr>
        <w:t xml:space="preserve">Tel: </w:t>
      </w:r>
      <w:r w:rsidRPr="00340562">
        <w:rPr>
          <w:rFonts w:ascii="Times New Roman" w:hAnsi="Times New Roman" w:cs="Times New Roman"/>
          <w:color w:val="111111"/>
        </w:rPr>
        <w:t xml:space="preserve">+90 </w:t>
      </w:r>
      <w:bookmarkStart w:id="3" w:name="_Hlk37157609"/>
      <w:r w:rsidRPr="00340562">
        <w:rPr>
          <w:rFonts w:ascii="Times New Roman" w:hAnsi="Times New Roman" w:cs="Times New Roman"/>
          <w:color w:val="111111"/>
        </w:rPr>
        <w:t xml:space="preserve">228 214 11 11 </w:t>
      </w:r>
      <w:bookmarkEnd w:id="3"/>
    </w:p>
    <w:p w:rsidR="000C7815" w:rsidRPr="00340562" w:rsidRDefault="000C7815" w:rsidP="000C7815">
      <w:pPr>
        <w:spacing w:after="120" w:line="240" w:lineRule="auto"/>
        <w:jc w:val="both"/>
        <w:rPr>
          <w:rFonts w:ascii="Times New Roman" w:hAnsi="Times New Roman" w:cs="Times New Roman"/>
        </w:rPr>
      </w:pPr>
      <w:r w:rsidRPr="00340562">
        <w:rPr>
          <w:rFonts w:ascii="Times New Roman" w:hAnsi="Times New Roman" w:cs="Times New Roman"/>
          <w:shd w:val="clear" w:color="auto" w:fill="FFFFFF"/>
        </w:rPr>
        <w:t xml:space="preserve">Faks: </w:t>
      </w:r>
      <w:r w:rsidRPr="00340562">
        <w:rPr>
          <w:rFonts w:ascii="Times New Roman" w:hAnsi="Times New Roman" w:cs="Times New Roman"/>
        </w:rPr>
        <w:t>+</w:t>
      </w:r>
      <w:r w:rsidRPr="00340562">
        <w:rPr>
          <w:rFonts w:ascii="Times New Roman" w:hAnsi="Times New Roman" w:cs="Times New Roman"/>
          <w:color w:val="111111"/>
        </w:rPr>
        <w:t>90 228 214 10 17</w:t>
      </w:r>
    </w:p>
    <w:p w:rsidR="000C7815" w:rsidRPr="00340562" w:rsidRDefault="000C7815" w:rsidP="000C7815">
      <w:pPr>
        <w:jc w:val="both"/>
        <w:rPr>
          <w:rFonts w:ascii="Times New Roman" w:hAnsi="Times New Roman" w:cs="Times New Roman"/>
        </w:rPr>
      </w:pPr>
      <w:r w:rsidRPr="00340562">
        <w:rPr>
          <w:rFonts w:ascii="Times New Roman" w:hAnsi="Times New Roman" w:cs="Times New Roman"/>
          <w:shd w:val="clear" w:color="auto" w:fill="FFFFFF"/>
        </w:rPr>
        <w:t>E-Posta:</w:t>
      </w:r>
      <w:bookmarkStart w:id="4" w:name="_Hlk37157553"/>
      <w:r w:rsidRPr="00340562">
        <w:rPr>
          <w:rFonts w:ascii="Times New Roman" w:hAnsi="Times New Roman" w:cs="Times New Roman"/>
          <w:shd w:val="clear" w:color="auto" w:fill="FFFFFF"/>
        </w:rPr>
        <w:t xml:space="preserve"> </w:t>
      </w:r>
      <w:hyperlink r:id="rId12">
        <w:bookmarkEnd w:id="4"/>
        <w:r w:rsidRPr="00340562">
          <w:rPr>
            <w:rStyle w:val="nternetBalants"/>
            <w:rFonts w:ascii="Times New Roman" w:hAnsi="Times New Roman" w:cs="Times New Roman"/>
          </w:rPr>
          <w:t>kvkk@bilecik.edu.tr</w:t>
        </w:r>
      </w:hyperlink>
    </w:p>
    <w:tbl>
      <w:tblPr>
        <w:tblW w:w="10915" w:type="dxa"/>
        <w:tblInd w:w="-917" w:type="dxa"/>
        <w:tblLook w:val="04A0" w:firstRow="1" w:lastRow="0" w:firstColumn="1" w:lastColumn="0" w:noHBand="0" w:noVBand="1"/>
      </w:tblPr>
      <w:tblGrid>
        <w:gridCol w:w="851"/>
        <w:gridCol w:w="10064"/>
      </w:tblGrid>
      <w:tr w:rsidR="000C7815" w:rsidRPr="00340562" w:rsidTr="000C7815">
        <w:trPr>
          <w:trHeight w:val="792"/>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815" w:rsidRPr="00340562" w:rsidRDefault="000C7815" w:rsidP="00A87B0D">
            <w:pPr>
              <w:spacing w:after="120" w:line="240" w:lineRule="auto"/>
              <w:ind w:right="64"/>
              <w:jc w:val="both"/>
              <w:rPr>
                <w:rFonts w:ascii="Times New Roman" w:eastAsia="Arial" w:hAnsi="Times New Roman" w:cs="Times New Roman"/>
              </w:rPr>
            </w:pPr>
            <w:r w:rsidRPr="00340562">
              <w:rPr>
                <w:rFonts w:ascii="Times New Roman" w:hAnsi="Times New Roman" w:cs="Times New Roman"/>
                <w:b/>
                <w:bCs/>
              </w:rPr>
              <w:t xml:space="preserve"> </w:t>
            </w:r>
            <w:r w:rsidRPr="00340562">
              <w:rPr>
                <w:rFonts w:ascii="Times New Roman" w:hAnsi="Times New Roman" w:cs="Times New Roman"/>
              </w:rPr>
              <w:br/>
            </w:r>
            <w:r w:rsidRPr="00340562">
              <w:rPr>
                <w:rFonts w:ascii="Times New Roman" w:eastAsia="Times New Roman" w:hAnsi="Times New Roman" w:cs="Times New Roman"/>
                <w:lang w:val="en-US"/>
              </w:rPr>
              <w:t xml:space="preserve"> </w:t>
            </w:r>
            <w:r w:rsidRPr="00340562">
              <w:rPr>
                <w:rFonts w:ascii="Times New Roman" w:hAnsi="Times New Roman" w:cs="Times New Roman"/>
              </w:rPr>
              <w:fldChar w:fldCharType="begin">
                <w:ffData>
                  <w:name w:val=""/>
                  <w:enabled/>
                  <w:calcOnExit w:val="0"/>
                  <w:checkBox>
                    <w:sizeAuto/>
                    <w:default w:val="0"/>
                  </w:checkBox>
                </w:ffData>
              </w:fldChar>
            </w:r>
            <w:r w:rsidRPr="00340562">
              <w:rPr>
                <w:rFonts w:ascii="Times New Roman" w:eastAsia="Times New Roman" w:hAnsi="Times New Roman" w:cs="Times New Roman"/>
                <w:lang w:val="en-US"/>
              </w:rPr>
              <w:instrText>FORMCHECKBOX</w:instrText>
            </w:r>
            <w:r w:rsidRPr="00340562">
              <w:rPr>
                <w:rFonts w:ascii="Times New Roman" w:eastAsia="Times New Roman" w:hAnsi="Times New Roman" w:cs="Times New Roman"/>
                <w:lang w:val="en-US"/>
              </w:rPr>
            </w:r>
            <w:r w:rsidRPr="00340562">
              <w:rPr>
                <w:rFonts w:ascii="Times New Roman" w:eastAsia="Times New Roman" w:hAnsi="Times New Roman" w:cs="Times New Roman"/>
                <w:lang w:val="en-US"/>
              </w:rPr>
              <w:fldChar w:fldCharType="separate"/>
            </w:r>
            <w:bookmarkStart w:id="5" w:name="__Fieldmark__212_3349324345"/>
            <w:bookmarkEnd w:id="5"/>
            <w:r w:rsidRPr="00340562">
              <w:rPr>
                <w:rFonts w:ascii="Times New Roman" w:eastAsia="Times New Roman" w:hAnsi="Times New Roman" w:cs="Times New Roman"/>
                <w:lang w:val="en-US"/>
              </w:rPr>
              <w:fldChar w:fldCharType="end"/>
            </w:r>
          </w:p>
        </w:tc>
        <w:tc>
          <w:tcPr>
            <w:tcW w:w="10064" w:type="dxa"/>
            <w:tcBorders>
              <w:top w:val="single" w:sz="4" w:space="0" w:color="000000"/>
              <w:left w:val="single" w:sz="4" w:space="0" w:color="000000"/>
              <w:bottom w:val="single" w:sz="4" w:space="0" w:color="000000"/>
              <w:right w:val="single" w:sz="4" w:space="0" w:color="000000"/>
            </w:tcBorders>
            <w:vAlign w:val="center"/>
          </w:tcPr>
          <w:p w:rsidR="000C7815" w:rsidRPr="00340562" w:rsidRDefault="000C7815" w:rsidP="00A87B0D">
            <w:pPr>
              <w:spacing w:after="120" w:line="240" w:lineRule="auto"/>
              <w:ind w:right="64"/>
              <w:jc w:val="both"/>
              <w:rPr>
                <w:rFonts w:ascii="Times New Roman" w:hAnsi="Times New Roman" w:cs="Times New Roman"/>
              </w:rPr>
            </w:pPr>
            <w:r w:rsidRPr="00340562">
              <w:rPr>
                <w:rFonts w:ascii="Times New Roman" w:hAnsi="Times New Roman" w:cs="Times New Roman"/>
              </w:rPr>
              <w:t>6698 Sayılı Kişisel Verilerin Korunması Mevzuatı Uyarınca Teknoloji Transfer Ofisi</w:t>
            </w:r>
          </w:p>
          <w:p w:rsidR="000C7815" w:rsidRPr="00340562" w:rsidRDefault="000C7815" w:rsidP="00A87B0D">
            <w:pPr>
              <w:spacing w:after="120" w:line="240" w:lineRule="auto"/>
              <w:ind w:right="64"/>
              <w:jc w:val="both"/>
              <w:rPr>
                <w:rFonts w:ascii="Times New Roman" w:eastAsia="Times New Roman" w:hAnsi="Times New Roman" w:cs="Times New Roman"/>
                <w:lang w:val="en-US"/>
              </w:rPr>
            </w:pPr>
            <w:r w:rsidRPr="00340562">
              <w:rPr>
                <w:rFonts w:ascii="Times New Roman" w:hAnsi="Times New Roman" w:cs="Times New Roman"/>
              </w:rPr>
              <w:t xml:space="preserve"> İlgili Kişi Aydınlatma Metnini Okudum ve Anladım.</w:t>
            </w:r>
          </w:p>
        </w:tc>
      </w:tr>
    </w:tbl>
    <w:p w:rsidR="000C7815" w:rsidRPr="00340562" w:rsidRDefault="000C7815" w:rsidP="000C7815">
      <w:pPr>
        <w:spacing w:after="120" w:line="240" w:lineRule="auto"/>
        <w:jc w:val="both"/>
        <w:rPr>
          <w:rFonts w:ascii="Times New Roman" w:eastAsia="Times New Roman" w:hAnsi="Times New Roman" w:cs="Times New Roman"/>
          <w:i/>
        </w:rPr>
      </w:pPr>
    </w:p>
    <w:tbl>
      <w:tblPr>
        <w:tblpPr w:leftFromText="141" w:rightFromText="141" w:vertAnchor="text" w:horzAnchor="margin" w:tblpX="-918" w:tblpY="-61"/>
        <w:tblW w:w="10880" w:type="dxa"/>
        <w:tblLook w:val="04A0" w:firstRow="1" w:lastRow="0" w:firstColumn="1" w:lastColumn="0" w:noHBand="0" w:noVBand="1"/>
      </w:tblPr>
      <w:tblGrid>
        <w:gridCol w:w="862"/>
        <w:gridCol w:w="10018"/>
      </w:tblGrid>
      <w:tr w:rsidR="000C7815" w:rsidRPr="00340562" w:rsidTr="00340562">
        <w:trPr>
          <w:trHeight w:val="380"/>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815" w:rsidRPr="00340562" w:rsidRDefault="000C7815" w:rsidP="00340562">
            <w:pPr>
              <w:spacing w:after="120" w:line="240" w:lineRule="auto"/>
              <w:ind w:right="64"/>
              <w:jc w:val="both"/>
              <w:rPr>
                <w:rFonts w:ascii="Times New Roman" w:eastAsia="Arial" w:hAnsi="Times New Roman" w:cs="Times New Roman"/>
                <w:color w:val="000000" w:themeColor="text1"/>
              </w:rPr>
            </w:pPr>
            <w:r w:rsidRPr="00340562">
              <w:rPr>
                <w:rFonts w:ascii="Times New Roman" w:hAnsi="Times New Roman" w:cs="Times New Roman"/>
                <w:color w:val="000000" w:themeColor="text1"/>
              </w:rPr>
              <w:br/>
            </w:r>
            <w:r w:rsidRPr="00340562">
              <w:rPr>
                <w:rFonts w:ascii="Times New Roman" w:eastAsia="Times New Roman" w:hAnsi="Times New Roman" w:cs="Times New Roman"/>
                <w:color w:val="000000" w:themeColor="text1"/>
                <w:lang w:val="de-DE"/>
              </w:rPr>
              <w:t xml:space="preserve"> </w:t>
            </w:r>
            <w:r w:rsidRPr="00340562">
              <w:rPr>
                <w:rFonts w:ascii="Times New Roman" w:hAnsi="Times New Roman" w:cs="Times New Roman"/>
              </w:rPr>
              <w:fldChar w:fldCharType="begin">
                <w:ffData>
                  <w:name w:val=""/>
                  <w:enabled/>
                  <w:calcOnExit w:val="0"/>
                  <w:checkBox>
                    <w:sizeAuto/>
                    <w:default w:val="0"/>
                  </w:checkBox>
                </w:ffData>
              </w:fldChar>
            </w:r>
            <w:r w:rsidRPr="00340562">
              <w:rPr>
                <w:rFonts w:ascii="Times New Roman" w:eastAsia="Times New Roman" w:hAnsi="Times New Roman" w:cs="Times New Roman"/>
                <w:color w:val="000000"/>
                <w:lang w:val="de-DE"/>
              </w:rPr>
              <w:instrText>FORMCHECKBOX</w:instrText>
            </w:r>
            <w:r w:rsidRPr="00340562">
              <w:rPr>
                <w:rFonts w:ascii="Times New Roman" w:eastAsia="Times New Roman" w:hAnsi="Times New Roman" w:cs="Times New Roman"/>
                <w:color w:val="000000"/>
                <w:lang w:val="de-DE"/>
              </w:rPr>
            </w:r>
            <w:r w:rsidRPr="00340562">
              <w:rPr>
                <w:rFonts w:ascii="Times New Roman" w:eastAsia="Times New Roman" w:hAnsi="Times New Roman" w:cs="Times New Roman"/>
                <w:color w:val="000000"/>
                <w:lang w:val="de-DE"/>
              </w:rPr>
              <w:fldChar w:fldCharType="separate"/>
            </w:r>
            <w:bookmarkStart w:id="6" w:name="__Fieldmark__226_3349324345"/>
            <w:bookmarkEnd w:id="6"/>
            <w:r w:rsidRPr="00340562">
              <w:rPr>
                <w:rFonts w:ascii="Times New Roman" w:eastAsia="Times New Roman" w:hAnsi="Times New Roman" w:cs="Times New Roman"/>
                <w:color w:val="000000"/>
                <w:lang w:val="de-DE"/>
              </w:rPr>
              <w:fldChar w:fldCharType="end"/>
            </w:r>
          </w:p>
        </w:tc>
        <w:tc>
          <w:tcPr>
            <w:tcW w:w="10018" w:type="dxa"/>
            <w:tcBorders>
              <w:top w:val="single" w:sz="4" w:space="0" w:color="000000"/>
              <w:left w:val="single" w:sz="4" w:space="0" w:color="000000"/>
              <w:bottom w:val="single" w:sz="4" w:space="0" w:color="000000"/>
              <w:right w:val="single" w:sz="4" w:space="0" w:color="000000"/>
            </w:tcBorders>
            <w:vAlign w:val="center"/>
          </w:tcPr>
          <w:p w:rsidR="000C7815" w:rsidRPr="00340562" w:rsidRDefault="000C7815" w:rsidP="00340562">
            <w:pPr>
              <w:spacing w:after="120" w:line="240" w:lineRule="auto"/>
              <w:ind w:right="64"/>
              <w:jc w:val="both"/>
              <w:rPr>
                <w:rFonts w:ascii="Times New Roman" w:hAnsi="Times New Roman" w:cs="Times New Roman"/>
                <w:color w:val="000000" w:themeColor="text1"/>
              </w:rPr>
            </w:pPr>
            <w:r w:rsidRPr="00340562">
              <w:rPr>
                <w:rFonts w:ascii="Times New Roman" w:hAnsi="Times New Roman" w:cs="Times New Roman"/>
                <w:color w:val="000000" w:themeColor="text1"/>
              </w:rPr>
              <w:t xml:space="preserve">6698 Sayılı Kişisel Verilerin Korunması Mevzuatı Uyarınca </w:t>
            </w:r>
            <w:r w:rsidRPr="00340562">
              <w:rPr>
                <w:rFonts w:ascii="Times New Roman" w:hAnsi="Times New Roman" w:cs="Times New Roman"/>
              </w:rPr>
              <w:t xml:space="preserve">Teknoloji Transfer Ofisi İlgili Kişi </w:t>
            </w:r>
            <w:r w:rsidRPr="00340562">
              <w:rPr>
                <w:rFonts w:ascii="Times New Roman" w:hAnsi="Times New Roman" w:cs="Times New Roman"/>
                <w:color w:val="000000" w:themeColor="text1"/>
              </w:rPr>
              <w:t>Aydınlatma Metninde açıklanmış olan kısımlardan aşağıda belirttiğim hususlarda tarafıma daha detaylı açıklama yapılmasını talep ediyorum.</w:t>
            </w:r>
          </w:p>
          <w:p w:rsidR="000C7815" w:rsidRPr="00340562" w:rsidRDefault="000C7815" w:rsidP="00340562">
            <w:pPr>
              <w:spacing w:after="120" w:line="240" w:lineRule="auto"/>
              <w:ind w:right="64"/>
              <w:jc w:val="both"/>
              <w:rPr>
                <w:rFonts w:ascii="Times New Roman" w:hAnsi="Times New Roman" w:cs="Times New Roman"/>
                <w:color w:val="000000" w:themeColor="text1"/>
              </w:rPr>
            </w:pPr>
            <w:r w:rsidRPr="00340562">
              <w:rPr>
                <w:rFonts w:ascii="Times New Roman" w:hAnsi="Times New Roman" w:cs="Times New Roman"/>
                <w:color w:val="000000" w:themeColor="text1"/>
              </w:rPr>
              <w:t>Taleplerinizi buraya yazınız:</w:t>
            </w:r>
          </w:p>
          <w:p w:rsidR="000C7815" w:rsidRPr="00340562" w:rsidRDefault="000C7815" w:rsidP="00340562">
            <w:pPr>
              <w:spacing w:after="120" w:line="240" w:lineRule="auto"/>
              <w:ind w:right="64"/>
              <w:jc w:val="both"/>
              <w:rPr>
                <w:rFonts w:ascii="Times New Roman" w:eastAsia="Times New Roman" w:hAnsi="Times New Roman" w:cs="Times New Roman"/>
                <w:color w:val="000000" w:themeColor="text1"/>
              </w:rPr>
            </w:pPr>
          </w:p>
        </w:tc>
      </w:tr>
    </w:tbl>
    <w:tbl>
      <w:tblPr>
        <w:tblW w:w="9847" w:type="dxa"/>
        <w:tblInd w:w="109" w:type="dxa"/>
        <w:tblLook w:val="04A0" w:firstRow="1" w:lastRow="0" w:firstColumn="1" w:lastColumn="0" w:noHBand="0" w:noVBand="1"/>
      </w:tblPr>
      <w:tblGrid>
        <w:gridCol w:w="1469"/>
        <w:gridCol w:w="398"/>
        <w:gridCol w:w="7980"/>
      </w:tblGrid>
      <w:tr w:rsidR="000C7815" w:rsidRPr="00340562" w:rsidTr="00340562">
        <w:trPr>
          <w:trHeight w:val="422"/>
        </w:trPr>
        <w:tc>
          <w:tcPr>
            <w:tcW w:w="9846" w:type="dxa"/>
            <w:gridSpan w:val="3"/>
            <w:tcBorders>
              <w:bottom w:val="single" w:sz="4" w:space="0" w:color="000000"/>
            </w:tcBorders>
            <w:shd w:val="clear" w:color="auto" w:fill="auto"/>
          </w:tcPr>
          <w:p w:rsidR="000C7815" w:rsidRPr="00340562" w:rsidRDefault="000C7815" w:rsidP="00A87B0D">
            <w:pPr>
              <w:spacing w:after="120" w:line="240" w:lineRule="auto"/>
              <w:ind w:right="-20"/>
              <w:jc w:val="both"/>
              <w:rPr>
                <w:rFonts w:ascii="Times New Roman" w:eastAsia="Arial" w:hAnsi="Times New Roman" w:cs="Times New Roman"/>
                <w:b/>
                <w:bCs/>
              </w:rPr>
            </w:pPr>
            <w:r w:rsidRPr="00340562">
              <w:rPr>
                <w:rFonts w:ascii="Times New Roman" w:eastAsia="Arial" w:hAnsi="Times New Roman" w:cs="Times New Roman"/>
                <w:b/>
                <w:bCs/>
              </w:rPr>
              <w:t xml:space="preserve">İlgili Kişi </w:t>
            </w:r>
          </w:p>
        </w:tc>
      </w:tr>
      <w:tr w:rsidR="000C7815" w:rsidRPr="00340562" w:rsidTr="00340562">
        <w:trPr>
          <w:trHeight w:val="448"/>
        </w:trPr>
        <w:tc>
          <w:tcPr>
            <w:tcW w:w="1469" w:type="dxa"/>
            <w:tcBorders>
              <w:top w:val="single" w:sz="4" w:space="0" w:color="000000"/>
            </w:tcBorders>
            <w:shd w:val="clear" w:color="auto" w:fill="auto"/>
          </w:tcPr>
          <w:p w:rsidR="000C7815" w:rsidRPr="00340562" w:rsidRDefault="000C7815" w:rsidP="00A87B0D">
            <w:pPr>
              <w:spacing w:after="120" w:line="240" w:lineRule="auto"/>
              <w:ind w:right="-20"/>
              <w:jc w:val="both"/>
              <w:rPr>
                <w:rFonts w:ascii="Times New Roman" w:eastAsia="Arial" w:hAnsi="Times New Roman" w:cs="Times New Roman"/>
                <w:b/>
                <w:bCs/>
              </w:rPr>
            </w:pPr>
            <w:r w:rsidRPr="00340562">
              <w:rPr>
                <w:rFonts w:ascii="Times New Roman" w:eastAsia="Arial" w:hAnsi="Times New Roman" w:cs="Times New Roman"/>
              </w:rPr>
              <w:t>A</w:t>
            </w:r>
            <w:r w:rsidRPr="00340562">
              <w:rPr>
                <w:rFonts w:ascii="Times New Roman" w:eastAsia="Arial" w:hAnsi="Times New Roman" w:cs="Times New Roman"/>
                <w:spacing w:val="1"/>
              </w:rPr>
              <w:t>d</w:t>
            </w:r>
            <w:r w:rsidRPr="00340562">
              <w:rPr>
                <w:rFonts w:ascii="Times New Roman" w:eastAsia="Arial" w:hAnsi="Times New Roman" w:cs="Times New Roman"/>
              </w:rPr>
              <w:t>ı</w:t>
            </w:r>
            <w:r w:rsidRPr="00340562">
              <w:rPr>
                <w:rFonts w:ascii="Times New Roman" w:eastAsia="Arial" w:hAnsi="Times New Roman" w:cs="Times New Roman"/>
                <w:spacing w:val="-2"/>
              </w:rPr>
              <w:t xml:space="preserve"> </w:t>
            </w:r>
            <w:r w:rsidRPr="00340562">
              <w:rPr>
                <w:rFonts w:ascii="Times New Roman" w:eastAsia="Arial" w:hAnsi="Times New Roman" w:cs="Times New Roman"/>
              </w:rPr>
              <w:t>S</w:t>
            </w:r>
            <w:r w:rsidRPr="00340562">
              <w:rPr>
                <w:rFonts w:ascii="Times New Roman" w:eastAsia="Arial" w:hAnsi="Times New Roman" w:cs="Times New Roman"/>
                <w:spacing w:val="1"/>
              </w:rPr>
              <w:t>o</w:t>
            </w:r>
            <w:r w:rsidRPr="00340562">
              <w:rPr>
                <w:rFonts w:ascii="Times New Roman" w:eastAsia="Arial" w:hAnsi="Times New Roman" w:cs="Times New Roman"/>
                <w:spacing w:val="-1"/>
              </w:rPr>
              <w:t>y</w:t>
            </w:r>
            <w:r w:rsidRPr="00340562">
              <w:rPr>
                <w:rFonts w:ascii="Times New Roman" w:eastAsia="Arial" w:hAnsi="Times New Roman" w:cs="Times New Roman"/>
                <w:spacing w:val="1"/>
              </w:rPr>
              <w:t>ad</w:t>
            </w:r>
            <w:r w:rsidRPr="00340562">
              <w:rPr>
                <w:rFonts w:ascii="Times New Roman" w:eastAsia="Arial" w:hAnsi="Times New Roman" w:cs="Times New Roman"/>
              </w:rPr>
              <w:t>ı</w:t>
            </w:r>
          </w:p>
        </w:tc>
        <w:tc>
          <w:tcPr>
            <w:tcW w:w="398" w:type="dxa"/>
            <w:tcBorders>
              <w:top w:val="single" w:sz="4" w:space="0" w:color="000000"/>
            </w:tcBorders>
            <w:shd w:val="clear" w:color="auto" w:fill="auto"/>
          </w:tcPr>
          <w:p w:rsidR="000C7815" w:rsidRPr="00340562" w:rsidRDefault="000C7815" w:rsidP="00A87B0D">
            <w:pPr>
              <w:spacing w:after="120" w:line="240" w:lineRule="auto"/>
              <w:ind w:right="-20"/>
              <w:jc w:val="both"/>
              <w:rPr>
                <w:rFonts w:ascii="Times New Roman" w:eastAsia="Arial" w:hAnsi="Times New Roman" w:cs="Times New Roman"/>
                <w:b/>
                <w:bCs/>
              </w:rPr>
            </w:pPr>
            <w:r w:rsidRPr="00340562">
              <w:rPr>
                <w:rFonts w:ascii="Times New Roman" w:eastAsia="Arial" w:hAnsi="Times New Roman" w:cs="Times New Roman"/>
                <w:b/>
                <w:bCs/>
              </w:rPr>
              <w:t>:</w:t>
            </w:r>
          </w:p>
        </w:tc>
        <w:tc>
          <w:tcPr>
            <w:tcW w:w="7980" w:type="dxa"/>
            <w:tcBorders>
              <w:top w:val="single" w:sz="4" w:space="0" w:color="000000"/>
            </w:tcBorders>
            <w:shd w:val="clear" w:color="auto" w:fill="auto"/>
          </w:tcPr>
          <w:p w:rsidR="000C7815" w:rsidRPr="00340562" w:rsidRDefault="000C7815" w:rsidP="00A87B0D">
            <w:pPr>
              <w:spacing w:after="120" w:line="240" w:lineRule="auto"/>
              <w:ind w:right="-20"/>
              <w:jc w:val="both"/>
              <w:rPr>
                <w:rFonts w:ascii="Times New Roman" w:eastAsia="Arial" w:hAnsi="Times New Roman" w:cs="Times New Roman"/>
                <w:b/>
                <w:bCs/>
              </w:rPr>
            </w:pPr>
          </w:p>
        </w:tc>
      </w:tr>
      <w:tr w:rsidR="000C7815" w:rsidRPr="00340562" w:rsidTr="00340562">
        <w:trPr>
          <w:trHeight w:val="448"/>
        </w:trPr>
        <w:tc>
          <w:tcPr>
            <w:tcW w:w="1469" w:type="dxa"/>
            <w:shd w:val="clear" w:color="auto" w:fill="auto"/>
          </w:tcPr>
          <w:p w:rsidR="000C7815" w:rsidRPr="00340562" w:rsidRDefault="000C7815" w:rsidP="00A87B0D">
            <w:pPr>
              <w:spacing w:after="120" w:line="240" w:lineRule="auto"/>
              <w:ind w:right="-20"/>
              <w:jc w:val="both"/>
              <w:rPr>
                <w:rFonts w:ascii="Times New Roman" w:eastAsia="Arial" w:hAnsi="Times New Roman" w:cs="Times New Roman"/>
              </w:rPr>
            </w:pPr>
            <w:r w:rsidRPr="00340562">
              <w:rPr>
                <w:rFonts w:ascii="Times New Roman" w:eastAsia="Arial" w:hAnsi="Times New Roman" w:cs="Times New Roman"/>
              </w:rPr>
              <w:t>Tarih</w:t>
            </w:r>
          </w:p>
        </w:tc>
        <w:tc>
          <w:tcPr>
            <w:tcW w:w="398" w:type="dxa"/>
            <w:shd w:val="clear" w:color="auto" w:fill="auto"/>
          </w:tcPr>
          <w:p w:rsidR="000C7815" w:rsidRPr="00340562" w:rsidRDefault="000C7815" w:rsidP="00A87B0D">
            <w:pPr>
              <w:spacing w:after="120" w:line="240" w:lineRule="auto"/>
              <w:ind w:right="-20"/>
              <w:jc w:val="both"/>
              <w:rPr>
                <w:rFonts w:ascii="Times New Roman" w:eastAsia="Arial" w:hAnsi="Times New Roman" w:cs="Times New Roman"/>
                <w:b/>
                <w:bCs/>
              </w:rPr>
            </w:pPr>
            <w:r w:rsidRPr="00340562">
              <w:rPr>
                <w:rFonts w:ascii="Times New Roman" w:eastAsia="Arial" w:hAnsi="Times New Roman" w:cs="Times New Roman"/>
                <w:b/>
                <w:bCs/>
              </w:rPr>
              <w:t>:</w:t>
            </w:r>
          </w:p>
        </w:tc>
        <w:tc>
          <w:tcPr>
            <w:tcW w:w="7980" w:type="dxa"/>
            <w:shd w:val="clear" w:color="auto" w:fill="auto"/>
          </w:tcPr>
          <w:p w:rsidR="000C7815" w:rsidRPr="00340562" w:rsidRDefault="000C7815" w:rsidP="00A87B0D">
            <w:pPr>
              <w:spacing w:after="120" w:line="240" w:lineRule="auto"/>
              <w:ind w:right="-20"/>
              <w:jc w:val="both"/>
              <w:rPr>
                <w:rFonts w:ascii="Times New Roman" w:eastAsia="Arial" w:hAnsi="Times New Roman" w:cs="Times New Roman"/>
                <w:b/>
                <w:bCs/>
              </w:rPr>
            </w:pPr>
          </w:p>
        </w:tc>
      </w:tr>
      <w:tr w:rsidR="000C7815" w:rsidRPr="00340562" w:rsidTr="00340562">
        <w:trPr>
          <w:trHeight w:val="81"/>
        </w:trPr>
        <w:tc>
          <w:tcPr>
            <w:tcW w:w="1469" w:type="dxa"/>
            <w:shd w:val="clear" w:color="auto" w:fill="auto"/>
          </w:tcPr>
          <w:p w:rsidR="000C7815" w:rsidRPr="00340562" w:rsidRDefault="000C7815" w:rsidP="00A87B0D">
            <w:pPr>
              <w:spacing w:after="120" w:line="240" w:lineRule="auto"/>
              <w:ind w:right="-20"/>
              <w:jc w:val="both"/>
              <w:rPr>
                <w:rFonts w:ascii="Times New Roman" w:eastAsia="Arial" w:hAnsi="Times New Roman" w:cs="Times New Roman"/>
              </w:rPr>
            </w:pPr>
            <w:r w:rsidRPr="00340562">
              <w:rPr>
                <w:rFonts w:ascii="Times New Roman" w:eastAsia="Arial" w:hAnsi="Times New Roman" w:cs="Times New Roman"/>
              </w:rPr>
              <w:t>İmza</w:t>
            </w:r>
          </w:p>
        </w:tc>
        <w:tc>
          <w:tcPr>
            <w:tcW w:w="398" w:type="dxa"/>
            <w:shd w:val="clear" w:color="auto" w:fill="auto"/>
          </w:tcPr>
          <w:p w:rsidR="000C7815" w:rsidRPr="00340562" w:rsidRDefault="000C7815" w:rsidP="00A87B0D">
            <w:pPr>
              <w:spacing w:after="120" w:line="240" w:lineRule="auto"/>
              <w:ind w:right="-20"/>
              <w:jc w:val="both"/>
              <w:rPr>
                <w:rFonts w:ascii="Times New Roman" w:eastAsia="Arial" w:hAnsi="Times New Roman" w:cs="Times New Roman"/>
                <w:b/>
                <w:bCs/>
              </w:rPr>
            </w:pPr>
            <w:r w:rsidRPr="00340562">
              <w:rPr>
                <w:rFonts w:ascii="Times New Roman" w:eastAsia="Arial" w:hAnsi="Times New Roman" w:cs="Times New Roman"/>
                <w:b/>
                <w:bCs/>
              </w:rPr>
              <w:t>:</w:t>
            </w:r>
          </w:p>
        </w:tc>
        <w:tc>
          <w:tcPr>
            <w:tcW w:w="7980" w:type="dxa"/>
            <w:shd w:val="clear" w:color="auto" w:fill="auto"/>
          </w:tcPr>
          <w:p w:rsidR="000C7815" w:rsidRPr="00340562" w:rsidRDefault="000C7815" w:rsidP="00A87B0D">
            <w:pPr>
              <w:spacing w:after="120" w:line="240" w:lineRule="auto"/>
              <w:ind w:right="-20"/>
              <w:jc w:val="both"/>
              <w:rPr>
                <w:rFonts w:ascii="Times New Roman" w:eastAsia="Arial" w:hAnsi="Times New Roman" w:cs="Times New Roman"/>
                <w:b/>
                <w:bCs/>
              </w:rPr>
            </w:pPr>
          </w:p>
        </w:tc>
      </w:tr>
    </w:tbl>
    <w:p w:rsidR="000C7815" w:rsidRPr="00340562" w:rsidRDefault="000C7815" w:rsidP="000C7815">
      <w:pPr>
        <w:pStyle w:val="ListeParagraf"/>
        <w:spacing w:after="0" w:line="276" w:lineRule="auto"/>
        <w:jc w:val="both"/>
        <w:rPr>
          <w:rFonts w:ascii="Times New Roman" w:hAnsi="Times New Roman" w:cs="Times New Roman"/>
          <w:highlight w:val="white"/>
        </w:rPr>
      </w:pPr>
    </w:p>
    <w:p w:rsidR="000C7815" w:rsidRPr="00340562" w:rsidRDefault="000C7815" w:rsidP="000C7815">
      <w:pPr>
        <w:pStyle w:val="ListeParagraf"/>
        <w:spacing w:after="0" w:line="276" w:lineRule="auto"/>
        <w:jc w:val="both"/>
        <w:rPr>
          <w:rFonts w:ascii="Times New Roman" w:hAnsi="Times New Roman" w:cs="Times New Roman"/>
          <w:highlight w:val="white"/>
        </w:rPr>
      </w:pPr>
    </w:p>
    <w:p w:rsidR="000C7815" w:rsidRPr="00340562" w:rsidRDefault="000C7815" w:rsidP="000C7815">
      <w:pPr>
        <w:ind w:hanging="426"/>
        <w:jc w:val="both"/>
        <w:rPr>
          <w:rFonts w:ascii="Times New Roman" w:hAnsi="Times New Roman" w:cs="Times New Roman"/>
          <w:color w:val="000000" w:themeColor="text1"/>
        </w:rPr>
      </w:pPr>
    </w:p>
    <w:p w:rsidR="00330FCD" w:rsidRPr="00340562" w:rsidRDefault="00330FCD">
      <w:pPr>
        <w:rPr>
          <w:rFonts w:ascii="Times New Roman" w:hAnsi="Times New Roman" w:cs="Times New Roman"/>
        </w:rPr>
      </w:pPr>
    </w:p>
    <w:sectPr w:rsidR="00330FCD" w:rsidRPr="0034056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11A" w:rsidRDefault="0027111A" w:rsidP="000C7815">
      <w:pPr>
        <w:spacing w:after="0" w:line="240" w:lineRule="auto"/>
      </w:pPr>
      <w:r>
        <w:separator/>
      </w:r>
    </w:p>
  </w:endnote>
  <w:endnote w:type="continuationSeparator" w:id="0">
    <w:p w:rsidR="0027111A" w:rsidRDefault="0027111A" w:rsidP="000C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11A" w:rsidRDefault="0027111A" w:rsidP="000C7815">
      <w:pPr>
        <w:spacing w:after="0" w:line="240" w:lineRule="auto"/>
      </w:pPr>
      <w:r>
        <w:separator/>
      </w:r>
    </w:p>
  </w:footnote>
  <w:footnote w:type="continuationSeparator" w:id="0">
    <w:p w:rsidR="0027111A" w:rsidRDefault="0027111A" w:rsidP="000C7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15" w:rsidRPr="000C7815" w:rsidRDefault="000C7815" w:rsidP="000C7815">
    <w:pPr>
      <w:pStyle w:val="stbilgi"/>
      <w:jc w:val="center"/>
      <w:rPr>
        <w:rFonts w:ascii="Times New Roman" w:hAnsi="Times New Roman" w:cs="Times New Roman"/>
        <w:b/>
        <w:bCs/>
        <w:sz w:val="36"/>
        <w:szCs w:val="36"/>
      </w:rPr>
    </w:pPr>
    <w:r w:rsidRPr="000C7815">
      <w:rPr>
        <w:rFonts w:ascii="Times New Roman" w:hAnsi="Times New Roman" w:cs="Times New Roman"/>
        <w:b/>
        <w:bCs/>
        <w:sz w:val="36"/>
        <w:szCs w:val="36"/>
      </w:rPr>
      <w:t>BİLECİK ŞEYH EDEBALİ ÜNİVERSİTESİ</w:t>
    </w:r>
  </w:p>
  <w:p w:rsidR="000C7815" w:rsidRPr="000C7815" w:rsidRDefault="000C7815" w:rsidP="000C7815">
    <w:pPr>
      <w:pStyle w:val="stbilgi"/>
      <w:jc w:val="center"/>
      <w:rPr>
        <w:rFonts w:ascii="Times New Roman" w:hAnsi="Times New Roman" w:cs="Times New Roman"/>
        <w:b/>
        <w:bCs/>
        <w:sz w:val="36"/>
        <w:szCs w:val="36"/>
      </w:rPr>
    </w:pPr>
    <w:r w:rsidRPr="000C7815">
      <w:rPr>
        <w:rFonts w:ascii="Times New Roman" w:hAnsi="Times New Roman" w:cs="Times New Roman"/>
        <w:b/>
        <w:bCs/>
        <w:sz w:val="36"/>
        <w:szCs w:val="36"/>
      </w:rPr>
      <w:t>TEKNOLOJİ TRANSFER OFİSİ İLGİLİ KİŞİ AYDINLATMA METNİ</w:t>
    </w:r>
  </w:p>
  <w:p w:rsidR="000C7815" w:rsidRPr="000C7815" w:rsidRDefault="000C7815" w:rsidP="000C7815">
    <w:pPr>
      <w:pStyle w:val="stbilgi"/>
      <w:tabs>
        <w:tab w:val="clear" w:pos="4536"/>
        <w:tab w:val="clear" w:pos="9072"/>
        <w:tab w:val="left" w:pos="7817"/>
      </w:tabs>
      <w:rPr>
        <w:rFonts w:ascii="Times New Roman" w:hAnsi="Times New Roman" w:cs="Times New Roman"/>
      </w:rPr>
    </w:pPr>
    <w:r w:rsidRPr="000C7815">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EDB"/>
    <w:multiLevelType w:val="multilevel"/>
    <w:tmpl w:val="489ACEF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44C416F"/>
    <w:multiLevelType w:val="multilevel"/>
    <w:tmpl w:val="07860A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D5F1785"/>
    <w:multiLevelType w:val="multilevel"/>
    <w:tmpl w:val="FE3A8B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B7711A6"/>
    <w:multiLevelType w:val="multilevel"/>
    <w:tmpl w:val="9E32771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E8B2CD8"/>
    <w:multiLevelType w:val="hybridMultilevel"/>
    <w:tmpl w:val="1F80B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9B"/>
    <w:rsid w:val="000C7815"/>
    <w:rsid w:val="0027111A"/>
    <w:rsid w:val="00330FCD"/>
    <w:rsid w:val="00340562"/>
    <w:rsid w:val="007A23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15"/>
    <w:pPr>
      <w:suppressAutoHyphens/>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C7815"/>
    <w:rPr>
      <w:b/>
      <w:bCs/>
    </w:rPr>
  </w:style>
  <w:style w:type="paragraph" w:styleId="stbilgi">
    <w:name w:val="header"/>
    <w:basedOn w:val="Normal"/>
    <w:link w:val="stbilgiChar"/>
    <w:uiPriority w:val="99"/>
    <w:unhideWhenUsed/>
    <w:rsid w:val="000C78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7815"/>
  </w:style>
  <w:style w:type="paragraph" w:styleId="Altbilgi">
    <w:name w:val="footer"/>
    <w:basedOn w:val="Normal"/>
    <w:link w:val="AltbilgiChar"/>
    <w:uiPriority w:val="99"/>
    <w:unhideWhenUsed/>
    <w:rsid w:val="000C78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7815"/>
  </w:style>
  <w:style w:type="paragraph" w:styleId="ListeParagraf">
    <w:name w:val="List Paragraph"/>
    <w:basedOn w:val="Normal"/>
    <w:uiPriority w:val="34"/>
    <w:qFormat/>
    <w:rsid w:val="000C7815"/>
    <w:pPr>
      <w:ind w:left="720"/>
      <w:contextualSpacing/>
    </w:pPr>
  </w:style>
  <w:style w:type="character" w:customStyle="1" w:styleId="nternetBalants">
    <w:name w:val="İnternet Bağlantısı"/>
    <w:basedOn w:val="VarsaylanParagrafYazTipi"/>
    <w:uiPriority w:val="99"/>
    <w:unhideWhenUsed/>
    <w:rsid w:val="000C78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15"/>
    <w:pPr>
      <w:suppressAutoHyphens/>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C7815"/>
    <w:rPr>
      <w:b/>
      <w:bCs/>
    </w:rPr>
  </w:style>
  <w:style w:type="paragraph" w:styleId="stbilgi">
    <w:name w:val="header"/>
    <w:basedOn w:val="Normal"/>
    <w:link w:val="stbilgiChar"/>
    <w:uiPriority w:val="99"/>
    <w:unhideWhenUsed/>
    <w:rsid w:val="000C78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7815"/>
  </w:style>
  <w:style w:type="paragraph" w:styleId="Altbilgi">
    <w:name w:val="footer"/>
    <w:basedOn w:val="Normal"/>
    <w:link w:val="AltbilgiChar"/>
    <w:uiPriority w:val="99"/>
    <w:unhideWhenUsed/>
    <w:rsid w:val="000C78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7815"/>
  </w:style>
  <w:style w:type="paragraph" w:styleId="ListeParagraf">
    <w:name w:val="List Paragraph"/>
    <w:basedOn w:val="Normal"/>
    <w:uiPriority w:val="34"/>
    <w:qFormat/>
    <w:rsid w:val="000C7815"/>
    <w:pPr>
      <w:ind w:left="720"/>
      <w:contextualSpacing/>
    </w:pPr>
  </w:style>
  <w:style w:type="character" w:customStyle="1" w:styleId="nternetBalants">
    <w:name w:val="İnternet Bağlantısı"/>
    <w:basedOn w:val="VarsaylanParagrafYazTipi"/>
    <w:uiPriority w:val="99"/>
    <w:unhideWhenUsed/>
    <w:rsid w:val="000C7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ecik.edu.t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vkk@bilecik.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lecik.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seu@hs01.kep.tr" TargetMode="External"/><Relationship Id="rId4" Type="http://schemas.openxmlformats.org/officeDocument/2006/relationships/settings" Target="settings.xml"/><Relationship Id="rId9" Type="http://schemas.openxmlformats.org/officeDocument/2006/relationships/hyperlink" Target="mailto:kvkk@bilecik.edu.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1771</Words>
  <Characters>10100</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INTERCERT - SEHER SARI</dc:creator>
  <cp:lastModifiedBy>INTERCERT - SEHER SARI</cp:lastModifiedBy>
  <cp:revision>2</cp:revision>
  <dcterms:created xsi:type="dcterms:W3CDTF">2021-09-01T08:08:00Z</dcterms:created>
  <dcterms:modified xsi:type="dcterms:W3CDTF">2021-09-01T08:08:00Z</dcterms:modified>
</cp:coreProperties>
</file>