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E7" w:rsidRPr="00040FC6" w:rsidRDefault="000E21E7" w:rsidP="00C84C90">
      <w:pPr>
        <w:spacing w:after="120" w:line="240" w:lineRule="auto"/>
        <w:jc w:val="center"/>
        <w:rPr>
          <w:rFonts w:ascii="Times New Roman" w:hAnsi="Times New Roman" w:cs="Times New Roman"/>
          <w:b/>
          <w:sz w:val="24"/>
          <w:szCs w:val="24"/>
        </w:rPr>
      </w:pPr>
      <w:r w:rsidRPr="00040FC6">
        <w:rPr>
          <w:rFonts w:ascii="Times New Roman" w:hAnsi="Times New Roman" w:cs="Times New Roman"/>
          <w:b/>
          <w:sz w:val="24"/>
          <w:szCs w:val="24"/>
        </w:rPr>
        <w:t xml:space="preserve">Bilecik </w:t>
      </w:r>
      <w:r w:rsidR="000E6E43">
        <w:rPr>
          <w:rFonts w:ascii="Times New Roman" w:hAnsi="Times New Roman" w:cs="Times New Roman"/>
          <w:b/>
          <w:sz w:val="24"/>
          <w:szCs w:val="24"/>
        </w:rPr>
        <w:t xml:space="preserve">Şeyh </w:t>
      </w:r>
      <w:proofErr w:type="spellStart"/>
      <w:r w:rsidR="000E6E43">
        <w:rPr>
          <w:rFonts w:ascii="Times New Roman" w:hAnsi="Times New Roman" w:cs="Times New Roman"/>
          <w:b/>
          <w:sz w:val="24"/>
          <w:szCs w:val="24"/>
        </w:rPr>
        <w:t>Edebali</w:t>
      </w:r>
      <w:proofErr w:type="spellEnd"/>
      <w:r w:rsidR="000E6E43">
        <w:rPr>
          <w:rFonts w:ascii="Times New Roman" w:hAnsi="Times New Roman" w:cs="Times New Roman"/>
          <w:b/>
          <w:sz w:val="24"/>
          <w:szCs w:val="24"/>
        </w:rPr>
        <w:t xml:space="preserve"> Üniversitesi </w:t>
      </w:r>
      <w:r w:rsidRPr="00040FC6">
        <w:rPr>
          <w:rFonts w:ascii="Times New Roman" w:hAnsi="Times New Roman" w:cs="Times New Roman"/>
          <w:b/>
          <w:sz w:val="24"/>
          <w:szCs w:val="24"/>
        </w:rPr>
        <w:t xml:space="preserve"> Bilimsel Etkinliklere Katılımı Destekleme Yönergesi</w:t>
      </w:r>
    </w:p>
    <w:p w:rsidR="000E21E7" w:rsidRPr="00040FC6" w:rsidRDefault="000E21E7" w:rsidP="00040FC6">
      <w:pPr>
        <w:spacing w:after="120" w:line="240" w:lineRule="auto"/>
        <w:ind w:firstLine="708"/>
        <w:jc w:val="both"/>
        <w:rPr>
          <w:rFonts w:ascii="Times New Roman" w:hAnsi="Times New Roman" w:cs="Times New Roman"/>
          <w:b/>
          <w:sz w:val="20"/>
          <w:szCs w:val="20"/>
        </w:rPr>
      </w:pPr>
      <w:r w:rsidRPr="00040FC6">
        <w:rPr>
          <w:rFonts w:ascii="Times New Roman" w:hAnsi="Times New Roman" w:cs="Times New Roman"/>
          <w:b/>
          <w:sz w:val="20"/>
          <w:szCs w:val="20"/>
        </w:rPr>
        <w:t>Amaç</w:t>
      </w:r>
    </w:p>
    <w:p w:rsidR="000E21E7" w:rsidRPr="0091745E" w:rsidRDefault="00E15F1F" w:rsidP="00040FC6">
      <w:pPr>
        <w:spacing w:after="120" w:line="240" w:lineRule="auto"/>
        <w:ind w:firstLine="708"/>
        <w:jc w:val="both"/>
        <w:rPr>
          <w:rFonts w:ascii="Times New Roman" w:hAnsi="Times New Roman" w:cs="Times New Roman"/>
          <w:sz w:val="20"/>
          <w:szCs w:val="20"/>
        </w:rPr>
      </w:pPr>
      <w:r w:rsidRPr="0091745E">
        <w:rPr>
          <w:rFonts w:ascii="Times New Roman" w:hAnsi="Times New Roman" w:cs="Times New Roman"/>
          <w:sz w:val="20"/>
          <w:szCs w:val="20"/>
        </w:rPr>
        <w:t xml:space="preserve">Bilecik </w:t>
      </w:r>
      <w:r w:rsidR="000E6E43">
        <w:rPr>
          <w:rFonts w:ascii="Times New Roman" w:hAnsi="Times New Roman" w:cs="Times New Roman"/>
          <w:sz w:val="20"/>
          <w:szCs w:val="20"/>
        </w:rPr>
        <w:t xml:space="preserve">Şeyh </w:t>
      </w:r>
      <w:proofErr w:type="spellStart"/>
      <w:r w:rsidR="000E6E43">
        <w:rPr>
          <w:rFonts w:ascii="Times New Roman" w:hAnsi="Times New Roman" w:cs="Times New Roman"/>
          <w:sz w:val="20"/>
          <w:szCs w:val="20"/>
        </w:rPr>
        <w:t>Edebali</w:t>
      </w:r>
      <w:proofErr w:type="spellEnd"/>
      <w:r w:rsidR="000E6E43">
        <w:rPr>
          <w:rFonts w:ascii="Times New Roman" w:hAnsi="Times New Roman" w:cs="Times New Roman"/>
          <w:sz w:val="20"/>
          <w:szCs w:val="20"/>
        </w:rPr>
        <w:t xml:space="preserve"> </w:t>
      </w:r>
      <w:r w:rsidRPr="0091745E">
        <w:rPr>
          <w:rFonts w:ascii="Times New Roman" w:hAnsi="Times New Roman" w:cs="Times New Roman"/>
          <w:sz w:val="20"/>
          <w:szCs w:val="20"/>
        </w:rPr>
        <w:t>Ün</w:t>
      </w:r>
      <w:r w:rsidR="000E21E7" w:rsidRPr="0091745E">
        <w:rPr>
          <w:rFonts w:ascii="Times New Roman" w:hAnsi="Times New Roman" w:cs="Times New Roman"/>
          <w:sz w:val="20"/>
          <w:szCs w:val="20"/>
        </w:rPr>
        <w:t>iversitesi</w:t>
      </w:r>
      <w:r w:rsidR="0091745E" w:rsidRPr="0091745E">
        <w:rPr>
          <w:rFonts w:ascii="Times New Roman" w:hAnsi="Times New Roman" w:cs="Times New Roman"/>
          <w:sz w:val="20"/>
          <w:szCs w:val="20"/>
        </w:rPr>
        <w:t xml:space="preserve"> öğretim elemanlarının, bilimsel ve sanatsal etkinliklere katılımına maddi destek sağlanmasıdır.</w:t>
      </w:r>
    </w:p>
    <w:p w:rsidR="0091745E" w:rsidRDefault="0091745E" w:rsidP="00040FC6">
      <w:pPr>
        <w:spacing w:after="120" w:line="240" w:lineRule="auto"/>
        <w:jc w:val="both"/>
        <w:rPr>
          <w:rFonts w:ascii="Times New Roman" w:hAnsi="Times New Roman" w:cs="Times New Roman"/>
          <w:sz w:val="24"/>
          <w:szCs w:val="24"/>
        </w:rPr>
      </w:pPr>
    </w:p>
    <w:p w:rsidR="0091745E" w:rsidRPr="00040FC6" w:rsidRDefault="0091745E" w:rsidP="00040FC6">
      <w:pPr>
        <w:spacing w:after="120" w:line="240" w:lineRule="auto"/>
        <w:ind w:firstLine="708"/>
        <w:jc w:val="both"/>
        <w:rPr>
          <w:rFonts w:ascii="Times New Roman" w:hAnsi="Times New Roman" w:cs="Times New Roman"/>
          <w:b/>
          <w:sz w:val="20"/>
          <w:szCs w:val="20"/>
        </w:rPr>
      </w:pPr>
      <w:r w:rsidRPr="00040FC6">
        <w:rPr>
          <w:rFonts w:ascii="Times New Roman" w:hAnsi="Times New Roman" w:cs="Times New Roman"/>
          <w:b/>
          <w:sz w:val="20"/>
          <w:szCs w:val="20"/>
        </w:rPr>
        <w:t>Katılım Desteği Verilebilecek Bilimsel ve Sanatsal Etkinlikler, Etkinliklere Katılım Şekli</w:t>
      </w:r>
    </w:p>
    <w:p w:rsidR="0091745E" w:rsidRDefault="0091745E"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Katılım desteği verilebilecek bilimsel ve sanatsal etkinlikler ulusal ve uluslararası düzeyde gerçekleştirilen kongre, konferans seminer, sempozyum, çalıştay, kurs, konser, sergi, bienal ve atölye vb. çalışmalarıdır.</w:t>
      </w:r>
    </w:p>
    <w:p w:rsidR="0091745E" w:rsidRDefault="0091745E"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Katılım desteğine başvuran öğretim elemanlarının katılacakları bilimsel ve sanatsal etkinlikler ilgili kişinin bilim alanı ile örtüşmek zorundadır.</w:t>
      </w:r>
    </w:p>
    <w:p w:rsidR="0091745E" w:rsidRDefault="0091745E"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Destek talebinde bulunan öğretim elemanı bilimsel etkinliğe Bilecik </w:t>
      </w:r>
      <w:r w:rsidR="000E6E43">
        <w:rPr>
          <w:rFonts w:ascii="Times New Roman" w:hAnsi="Times New Roman" w:cs="Times New Roman"/>
          <w:sz w:val="20"/>
          <w:szCs w:val="20"/>
        </w:rPr>
        <w:t xml:space="preserve">Şeyh </w:t>
      </w:r>
      <w:proofErr w:type="spellStart"/>
      <w:r w:rsidR="000E6E43">
        <w:rPr>
          <w:rFonts w:ascii="Times New Roman" w:hAnsi="Times New Roman" w:cs="Times New Roman"/>
          <w:sz w:val="20"/>
          <w:szCs w:val="20"/>
        </w:rPr>
        <w:t>Edebali</w:t>
      </w:r>
      <w:proofErr w:type="spellEnd"/>
      <w:r w:rsidR="000E6E43">
        <w:rPr>
          <w:rFonts w:ascii="Times New Roman" w:hAnsi="Times New Roman" w:cs="Times New Roman"/>
          <w:sz w:val="20"/>
          <w:szCs w:val="20"/>
        </w:rPr>
        <w:t xml:space="preserve"> </w:t>
      </w:r>
      <w:r>
        <w:rPr>
          <w:rFonts w:ascii="Times New Roman" w:hAnsi="Times New Roman" w:cs="Times New Roman"/>
          <w:sz w:val="20"/>
          <w:szCs w:val="20"/>
        </w:rPr>
        <w:t>Üniversitesi adına katılmış olmalıdır.</w:t>
      </w:r>
    </w:p>
    <w:p w:rsidR="0091745E" w:rsidRDefault="00115007"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Uluslar</w:t>
      </w:r>
      <w:r w:rsidR="0091745E">
        <w:rPr>
          <w:rFonts w:ascii="Times New Roman" w:hAnsi="Times New Roman" w:cs="Times New Roman"/>
          <w:sz w:val="20"/>
          <w:szCs w:val="20"/>
        </w:rPr>
        <w:t>arası kongre, konferans, seminer, çalıştay, kurslarda ve sempozyumlarda en az 10 dakikalık sözlü sunum için kabul edilen bildiriler ile posterleri olanlara; bu tür etkinliklerin bilim, organizasyon, yürütme kurullarında yer alanlara; etkinliklerde davetli konuşmacı, panelist oturum başkanı veya eğitici olarak görev alanlara konser, sergi, bienal gibi aktivitelere eserleriyle katılanlara destek verilir.</w:t>
      </w:r>
    </w:p>
    <w:p w:rsidR="0091745E" w:rsidRDefault="0091745E" w:rsidP="00040FC6">
      <w:pPr>
        <w:spacing w:after="120" w:line="240" w:lineRule="auto"/>
        <w:ind w:firstLine="708"/>
        <w:jc w:val="both"/>
        <w:rPr>
          <w:rFonts w:ascii="Times New Roman" w:hAnsi="Times New Roman" w:cs="Times New Roman"/>
          <w:sz w:val="20"/>
          <w:szCs w:val="20"/>
        </w:rPr>
      </w:pPr>
    </w:p>
    <w:p w:rsidR="0091745E" w:rsidRPr="00040FC6" w:rsidRDefault="0091745E" w:rsidP="00040FC6">
      <w:pPr>
        <w:spacing w:after="120" w:line="240" w:lineRule="auto"/>
        <w:ind w:firstLine="708"/>
        <w:jc w:val="both"/>
        <w:rPr>
          <w:rFonts w:ascii="Times New Roman" w:hAnsi="Times New Roman" w:cs="Times New Roman"/>
          <w:b/>
          <w:sz w:val="20"/>
          <w:szCs w:val="20"/>
        </w:rPr>
      </w:pPr>
      <w:r w:rsidRPr="00040FC6">
        <w:rPr>
          <w:rFonts w:ascii="Times New Roman" w:hAnsi="Times New Roman" w:cs="Times New Roman"/>
          <w:b/>
          <w:sz w:val="20"/>
          <w:szCs w:val="20"/>
        </w:rPr>
        <w:t>Katılım Desteğinin Miktarı, Sayısı ve Kapsamı</w:t>
      </w:r>
    </w:p>
    <w:p w:rsidR="0091745E" w:rsidRDefault="00C36312" w:rsidP="0054365B">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Katılım desteğinden bir yıl içerisinde yaralanabilecek öğretim elemanı sayısı ile o yılda bir defada bir öğretim elemanına verilecek katılım desteği miktarı, bütçe imkanları ve diğer kaynakların yeterliliği de dikkate alınarak yurtdışı ile yurtiçi uluslararası ve yurtiçi  ulusal katılımlar  için Üniversite Yönetim Kurulunca belirlenir.</w:t>
      </w:r>
    </w:p>
    <w:p w:rsidR="00C36312" w:rsidRDefault="00C36312"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Katılım ödeneği kullanan öğretim elemanının sağlanan desteğin karşılığında 2547 Sayılı Kanunun 39. Maddesi ile Döner Sermaye Mevzuatının gereklerini yerine getirmesi ve etkinlik sonrası katılım belgesi ve katılım ücretini gösteren belge ile yolculuk biletleri diğer harcama belgelerini eksiksiz bir şekilde ilgili birime sunmalıdır. Bu belgelerin tamamı sağlandığı halde tahsis edilen katılım desteği tutarına ulaşılamadığı takdirde, tahsis edilen üst sınırı aşmamak koşuluyla öğretim elemanlarına günlük harcırah da ödenebilir.</w:t>
      </w:r>
    </w:p>
    <w:p w:rsidR="00C36312" w:rsidRDefault="00C36312"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Bilimsel etkinliğe katılımda bildiride birden fazla öğretim elemanının isminin yer alması durumunda, destek etkinliğe katılan öğretim elemanlarından sadece birisine ödenir.</w:t>
      </w:r>
    </w:p>
    <w:p w:rsidR="00C36312" w:rsidRDefault="00C36312"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Uluslararası bir etkinliğe ikinci kez katılmak için:</w:t>
      </w:r>
    </w:p>
    <w:p w:rsidR="00C36312" w:rsidRDefault="00C36312"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Öğretim elemanının </w:t>
      </w:r>
      <w:r w:rsidR="008D5C02">
        <w:rPr>
          <w:rFonts w:ascii="Times New Roman" w:hAnsi="Times New Roman" w:cs="Times New Roman"/>
          <w:sz w:val="20"/>
          <w:szCs w:val="20"/>
        </w:rPr>
        <w:t>yurtdışı toplantılara bildirili olarak (veya eser/tasarımını sergilemek üzere) katılacaklarını belgelemeleri halinde, kendilerine her akademik takvim yılında ikinci kez destek verilebilir. Ancak ilgili kişinin SCI, SSCI kapsamındaki dergilerde o sene veya bir önceki sene yayın yapmış olması şartı aranır.</w:t>
      </w:r>
    </w:p>
    <w:p w:rsidR="008D5C02" w:rsidRDefault="008D5C02"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Bilim, organizasyon ve yürütme kurulları uluslararası nitelikte olan ve Türkiye’de gerçekleştirilen uluslararası bilimsel etkinliklere katılımlarda Üniversite Yönetim Kurulu Kararıyla yurtdışı uluslararası katılım ölçülerine destek sağlanır.</w:t>
      </w:r>
    </w:p>
    <w:p w:rsidR="008D5C02" w:rsidRDefault="008D5C02" w:rsidP="00040FC6">
      <w:pPr>
        <w:spacing w:after="120" w:line="240" w:lineRule="auto"/>
        <w:ind w:firstLine="708"/>
        <w:jc w:val="both"/>
        <w:rPr>
          <w:rFonts w:ascii="Times New Roman" w:hAnsi="Times New Roman" w:cs="Times New Roman"/>
          <w:sz w:val="20"/>
          <w:szCs w:val="20"/>
        </w:rPr>
      </w:pPr>
      <w:r w:rsidRPr="008D5C02">
        <w:rPr>
          <w:rFonts w:ascii="Times New Roman" w:hAnsi="Times New Roman" w:cs="Times New Roman"/>
          <w:b/>
          <w:sz w:val="20"/>
          <w:szCs w:val="20"/>
        </w:rPr>
        <w:t>Yurtiçi</w:t>
      </w:r>
      <w:r>
        <w:rPr>
          <w:rFonts w:ascii="Times New Roman" w:hAnsi="Times New Roman" w:cs="Times New Roman"/>
          <w:sz w:val="20"/>
          <w:szCs w:val="20"/>
        </w:rPr>
        <w:t xml:space="preserve"> ulusal bilimsel etkinlikleri destekleme miktarı, gidiş-dönüş yol masrafı ile en fazla 3 (üç) günlük yevmiye toplamı kadardır. Bunun dışında, ilgili yıl için Üniversite Yönetim Kurulunun belirleyeceği kadar katılım ücreti desteği de ödenebilir.</w:t>
      </w:r>
    </w:p>
    <w:p w:rsidR="008D5C02" w:rsidRDefault="008D5C02"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Yurtiçi ulusal bilimsel etkinliklere bir akademik takvim yılı içinde en çok iki kez katılım desteklenir.</w:t>
      </w:r>
    </w:p>
    <w:p w:rsidR="008D5C02" w:rsidRDefault="008D5C02"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Her türlü ulusal ve uluslararası bilimsel etkinliklere izleyici olarak </w:t>
      </w:r>
      <w:r w:rsidR="000A5E87">
        <w:rPr>
          <w:rFonts w:ascii="Times New Roman" w:hAnsi="Times New Roman" w:cs="Times New Roman"/>
          <w:sz w:val="20"/>
          <w:szCs w:val="20"/>
        </w:rPr>
        <w:t>katılımlar</w:t>
      </w:r>
      <w:r>
        <w:rPr>
          <w:rFonts w:ascii="Times New Roman" w:hAnsi="Times New Roman" w:cs="Times New Roman"/>
          <w:sz w:val="20"/>
          <w:szCs w:val="20"/>
        </w:rPr>
        <w:t xml:space="preserve"> desteklenmez.</w:t>
      </w:r>
    </w:p>
    <w:p w:rsidR="00040FC6" w:rsidRDefault="00040FC6" w:rsidP="00040FC6">
      <w:pPr>
        <w:spacing w:after="120" w:line="240" w:lineRule="auto"/>
        <w:ind w:firstLine="708"/>
        <w:jc w:val="both"/>
        <w:rPr>
          <w:rFonts w:ascii="Times New Roman" w:hAnsi="Times New Roman" w:cs="Times New Roman"/>
          <w:sz w:val="20"/>
          <w:szCs w:val="20"/>
        </w:rPr>
      </w:pPr>
    </w:p>
    <w:p w:rsidR="008D5C02" w:rsidRPr="00040FC6" w:rsidRDefault="008D5C02" w:rsidP="00040FC6">
      <w:pPr>
        <w:spacing w:after="120" w:line="240" w:lineRule="auto"/>
        <w:ind w:firstLine="708"/>
        <w:jc w:val="both"/>
        <w:rPr>
          <w:rFonts w:ascii="Times New Roman" w:hAnsi="Times New Roman" w:cs="Times New Roman"/>
          <w:b/>
          <w:sz w:val="20"/>
          <w:szCs w:val="20"/>
        </w:rPr>
      </w:pPr>
      <w:r w:rsidRPr="00040FC6">
        <w:rPr>
          <w:rFonts w:ascii="Times New Roman" w:hAnsi="Times New Roman" w:cs="Times New Roman"/>
          <w:b/>
          <w:sz w:val="20"/>
          <w:szCs w:val="20"/>
        </w:rPr>
        <w:t>Katılım Desteğine Başvuru ve Değerlendirme</w:t>
      </w:r>
    </w:p>
    <w:p w:rsidR="008D5C02" w:rsidRDefault="008D5C02"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Katılım desteğine başvurularda Başvuru Formu (Ek-1) ile birlikte, ilgili bilimsel etkinliğe kabulünü ve etkinlik programında yer aldığını gösteren belge ve sunum için isme yazılı davet veya kab</w:t>
      </w:r>
      <w:r w:rsidR="00040FC6">
        <w:rPr>
          <w:rFonts w:ascii="Times New Roman" w:hAnsi="Times New Roman" w:cs="Times New Roman"/>
          <w:sz w:val="20"/>
          <w:szCs w:val="20"/>
        </w:rPr>
        <w:t>ul mektubu bilimsel etkinlik tarihinden en az on beş gün önce öğretim elemanının bağlı bulunduğu ilgili birime iletmiş olmalıdır. İlgili belgeler Fakülte Dekanlıkları, Yüksekokul Müdürlükleri gibi akademik birimlerin üst yöneticileri yoluyla Rektörlüğe iletilmelidir.</w:t>
      </w:r>
    </w:p>
    <w:p w:rsidR="00040FC6" w:rsidRDefault="00040FC6" w:rsidP="00040FC6">
      <w:pPr>
        <w:spacing w:after="120" w:line="240" w:lineRule="auto"/>
        <w:jc w:val="both"/>
        <w:rPr>
          <w:rFonts w:ascii="Times New Roman" w:hAnsi="Times New Roman" w:cs="Times New Roman"/>
          <w:sz w:val="20"/>
          <w:szCs w:val="20"/>
        </w:rPr>
      </w:pPr>
    </w:p>
    <w:p w:rsidR="00040FC6" w:rsidRDefault="00040FC6"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Yetki</w:t>
      </w:r>
    </w:p>
    <w:p w:rsidR="00040FC6" w:rsidRDefault="00040FC6"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Bu usul ve esaslarda yer almayan konular ile ilgili kararlar Üniversite Yönetim Kurulunun onayı ile düzenlenebilir.</w:t>
      </w:r>
    </w:p>
    <w:p w:rsidR="00040FC6" w:rsidRDefault="00040FC6"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Yürürlük</w:t>
      </w:r>
    </w:p>
    <w:p w:rsidR="00040FC6" w:rsidRDefault="00040FC6"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Bu usul ve esaslar Üniversite Yönetim Kurulunda kabul edildiği tarihten itibaren yürürlüğe girer.</w:t>
      </w:r>
    </w:p>
    <w:p w:rsidR="00040FC6" w:rsidRDefault="00040FC6" w:rsidP="00040FC6">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Yürütme</w:t>
      </w:r>
    </w:p>
    <w:p w:rsidR="000E21E7" w:rsidRPr="00A46B0D" w:rsidRDefault="00040FC6" w:rsidP="000E6E43">
      <w:pPr>
        <w:spacing w:after="120" w:line="240" w:lineRule="auto"/>
        <w:ind w:firstLine="708"/>
        <w:jc w:val="both"/>
        <w:rPr>
          <w:rFonts w:ascii="Times New Roman" w:hAnsi="Times New Roman" w:cs="Times New Roman"/>
          <w:sz w:val="20"/>
          <w:szCs w:val="20"/>
        </w:rPr>
      </w:pPr>
      <w:r>
        <w:rPr>
          <w:rFonts w:ascii="Times New Roman" w:hAnsi="Times New Roman" w:cs="Times New Roman"/>
          <w:sz w:val="20"/>
          <w:szCs w:val="20"/>
        </w:rPr>
        <w:t>Bu usul ve esasların hüküml</w:t>
      </w:r>
      <w:r w:rsidR="00F01CF2">
        <w:rPr>
          <w:rFonts w:ascii="Times New Roman" w:hAnsi="Times New Roman" w:cs="Times New Roman"/>
          <w:sz w:val="20"/>
          <w:szCs w:val="20"/>
        </w:rPr>
        <w:t>eri Rektör tarafından yürütülür.</w:t>
      </w:r>
    </w:p>
    <w:sectPr w:rsidR="000E21E7" w:rsidRPr="00A46B0D" w:rsidSect="00F01CF2">
      <w:pgSz w:w="11906" w:h="16838"/>
      <w:pgMar w:top="993"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21E7"/>
    <w:rsid w:val="000307BE"/>
    <w:rsid w:val="00040FC6"/>
    <w:rsid w:val="0006670C"/>
    <w:rsid w:val="00066D57"/>
    <w:rsid w:val="000A5E87"/>
    <w:rsid w:val="000E21E7"/>
    <w:rsid w:val="000E6E43"/>
    <w:rsid w:val="00115007"/>
    <w:rsid w:val="00131521"/>
    <w:rsid w:val="00131B3A"/>
    <w:rsid w:val="00167BED"/>
    <w:rsid w:val="002E79B1"/>
    <w:rsid w:val="0054365B"/>
    <w:rsid w:val="005771B8"/>
    <w:rsid w:val="008D1E31"/>
    <w:rsid w:val="008D5C02"/>
    <w:rsid w:val="0091745E"/>
    <w:rsid w:val="009A3C12"/>
    <w:rsid w:val="00A46B0D"/>
    <w:rsid w:val="00A62D9C"/>
    <w:rsid w:val="00B112EC"/>
    <w:rsid w:val="00B2766E"/>
    <w:rsid w:val="00B35564"/>
    <w:rsid w:val="00C36312"/>
    <w:rsid w:val="00C84C90"/>
    <w:rsid w:val="00CC179F"/>
    <w:rsid w:val="00D04770"/>
    <w:rsid w:val="00E15F1F"/>
    <w:rsid w:val="00F01C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user-pc</cp:lastModifiedBy>
  <cp:revision>2</cp:revision>
  <cp:lastPrinted>2013-05-08T10:56:00Z</cp:lastPrinted>
  <dcterms:created xsi:type="dcterms:W3CDTF">2016-12-12T08:25:00Z</dcterms:created>
  <dcterms:modified xsi:type="dcterms:W3CDTF">2016-12-12T08:25:00Z</dcterms:modified>
</cp:coreProperties>
</file>