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89" w:rsidRPr="00605E89" w:rsidRDefault="00605E89" w:rsidP="00605E89">
      <w:pPr>
        <w:spacing w:after="0"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605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Ahşap </w:t>
      </w:r>
      <w:r w:rsidRPr="00605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Ürün Tasarımı I</w:t>
      </w:r>
    </w:p>
    <w:p w:rsidR="00605E89" w:rsidRDefault="00605E89" w:rsidP="00605E89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05E89">
        <w:rPr>
          <w:rFonts w:ascii="Arial" w:hAnsi="Arial" w:cs="Arial"/>
          <w:color w:val="333333"/>
          <w:sz w:val="24"/>
          <w:szCs w:val="24"/>
        </w:rPr>
        <w:br/>
      </w:r>
      <w:r w:rsidRPr="00605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Ders teması:</w:t>
      </w: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Akıllı Ahşap Ürünler</w:t>
      </w:r>
      <w:r w:rsidRPr="00605E89">
        <w:rPr>
          <w:rFonts w:ascii="Arial" w:hAnsi="Arial" w:cs="Arial"/>
          <w:color w:val="333333"/>
          <w:sz w:val="24"/>
          <w:szCs w:val="24"/>
        </w:rPr>
        <w:br/>
      </w:r>
      <w:r w:rsidRPr="00605E89">
        <w:rPr>
          <w:rFonts w:ascii="Arial" w:hAnsi="Arial" w:cs="Arial"/>
          <w:color w:val="333333"/>
          <w:sz w:val="24"/>
          <w:szCs w:val="24"/>
        </w:rPr>
        <w:br/>
      </w:r>
      <w:r w:rsidRPr="00605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Amaç;</w:t>
      </w: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kültürel mirası içeren, seri üretilebilir ve </w:t>
      </w:r>
      <w:proofErr w:type="spellStart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demonte</w:t>
      </w:r>
      <w:proofErr w:type="spellEnd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olabilir, oturma, bekleme ve dinlenme eylemleri için üretilebilir ürün geliştirmektir. Ürün için; </w:t>
      </w:r>
      <w:proofErr w:type="spellStart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demonte</w:t>
      </w:r>
      <w:proofErr w:type="spellEnd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(monte edilip tekrar sökülebilir), kurulum, paketleme ve lojistik çözümler yapılmış, ileri teknoloji (</w:t>
      </w:r>
      <w:proofErr w:type="spellStart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hitech</w:t>
      </w:r>
      <w:proofErr w:type="spellEnd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), kaliteli malzeme, araçlar ve teknik donatım kullanılarak, yalın, güvenli ve konforlu kullanıma uygun tasarımlarla çağdaş, </w:t>
      </w:r>
      <w:proofErr w:type="gramStart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avangart</w:t>
      </w:r>
      <w:proofErr w:type="gramEnd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, yeni ve ekonomik akıllı ahşap ürünlerin tasarlanmasıdır.</w:t>
      </w:r>
    </w:p>
    <w:p w:rsidR="00605E89" w:rsidRDefault="00605E89" w:rsidP="00605E89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05E89">
        <w:rPr>
          <w:rFonts w:ascii="Arial" w:hAnsi="Arial" w:cs="Arial"/>
          <w:color w:val="333333"/>
          <w:sz w:val="24"/>
          <w:szCs w:val="24"/>
        </w:rPr>
        <w:br/>
      </w:r>
      <w:r w:rsidRPr="00605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Ürün tasarımı:</w:t>
      </w: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ürün; depolama, düzenleme ve koruma sistemleri ile satış veya ofis donanımları, servis veya engelli ihtiyaçları göz önünde tutulacaktır. Ürün ailesi, form/dil birliği ilkelerine uygun olarak tasarlanması beklenmektedir.</w:t>
      </w:r>
      <w:r w:rsidRPr="00605E89">
        <w:rPr>
          <w:rFonts w:ascii="Arial" w:hAnsi="Arial" w:cs="Arial"/>
          <w:color w:val="333333"/>
          <w:sz w:val="24"/>
          <w:szCs w:val="24"/>
        </w:rPr>
        <w:br/>
      </w: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Kullanım yeri: turizm tesisleri, kamuya açık alanlar, ofis, hizmet sektörleri,</w:t>
      </w:r>
    </w:p>
    <w:p w:rsidR="00605E89" w:rsidRPr="00605E89" w:rsidRDefault="00605E89" w:rsidP="00605E89">
      <w:pPr>
        <w:pStyle w:val="ListeParagraf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</w:rPr>
        <w:br/>
      </w:r>
      <w:r w:rsidRPr="00605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Ürün Konsepti;</w:t>
      </w:r>
    </w:p>
    <w:p w:rsidR="00605E89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Endüstri ve seri üretim ilkelerine uygun ekonomik,</w:t>
      </w:r>
    </w:p>
    <w:p w:rsidR="00605E89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Depolama, paketleme ve kurulum çözümleri içermesi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605E89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Estetik, görsel kalite ve bütünsel çözümler geliştirilmesi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605E89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Modüler ürünlerden oluşan çoklu çözümler ve </w:t>
      </w:r>
      <w:proofErr w:type="spellStart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montaj&amp;demontaj</w:t>
      </w:r>
      <w:proofErr w:type="spellEnd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kolaylığı,</w:t>
      </w:r>
    </w:p>
    <w:p w:rsidR="00605E89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İleri teknoloji (</w:t>
      </w:r>
      <w:proofErr w:type="spellStart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hi-tech</w:t>
      </w:r>
      <w:proofErr w:type="spellEnd"/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) ve akıllı sistemler içermesi,</w:t>
      </w:r>
    </w:p>
    <w:p w:rsidR="00605E89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Çevreye duyarlılığı çözümlerin geliştirilmesi,</w:t>
      </w:r>
    </w:p>
    <w:p w:rsidR="00683D60" w:rsidRPr="00605E89" w:rsidRDefault="00605E89" w:rsidP="00605E8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E89">
        <w:rPr>
          <w:rFonts w:ascii="Arial" w:hAnsi="Arial" w:cs="Arial"/>
          <w:color w:val="333333"/>
          <w:sz w:val="24"/>
          <w:szCs w:val="24"/>
          <w:shd w:val="clear" w:color="auto" w:fill="FFFFFF"/>
        </w:rPr>
        <w:t>Herkes için tasarım çözümleri geliştirilmesi,</w:t>
      </w:r>
      <w:bookmarkEnd w:id="0"/>
    </w:p>
    <w:sectPr w:rsidR="00683D60" w:rsidRPr="0060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32C"/>
    <w:multiLevelType w:val="hybridMultilevel"/>
    <w:tmpl w:val="890AC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89"/>
    <w:rsid w:val="00000649"/>
    <w:rsid w:val="00011906"/>
    <w:rsid w:val="00013DE5"/>
    <w:rsid w:val="00015B56"/>
    <w:rsid w:val="0002060C"/>
    <w:rsid w:val="00021452"/>
    <w:rsid w:val="000437F9"/>
    <w:rsid w:val="00044AEF"/>
    <w:rsid w:val="000519D2"/>
    <w:rsid w:val="00083C3D"/>
    <w:rsid w:val="00084C37"/>
    <w:rsid w:val="00087D0B"/>
    <w:rsid w:val="000A2D8A"/>
    <w:rsid w:val="000C4C4A"/>
    <w:rsid w:val="000C7709"/>
    <w:rsid w:val="000D229A"/>
    <w:rsid w:val="000D7968"/>
    <w:rsid w:val="000F2DAF"/>
    <w:rsid w:val="000F7C48"/>
    <w:rsid w:val="0010090B"/>
    <w:rsid w:val="00100C70"/>
    <w:rsid w:val="00110D61"/>
    <w:rsid w:val="001112CD"/>
    <w:rsid w:val="001317C3"/>
    <w:rsid w:val="00144D56"/>
    <w:rsid w:val="00145CF1"/>
    <w:rsid w:val="00164462"/>
    <w:rsid w:val="00171334"/>
    <w:rsid w:val="001B08CD"/>
    <w:rsid w:val="001B40AD"/>
    <w:rsid w:val="001B4D3C"/>
    <w:rsid w:val="001B54B3"/>
    <w:rsid w:val="001C0924"/>
    <w:rsid w:val="001D0BD9"/>
    <w:rsid w:val="001D3094"/>
    <w:rsid w:val="001D6C1A"/>
    <w:rsid w:val="001E7DD5"/>
    <w:rsid w:val="001F253D"/>
    <w:rsid w:val="0020340E"/>
    <w:rsid w:val="00211D6A"/>
    <w:rsid w:val="00217EFF"/>
    <w:rsid w:val="00222280"/>
    <w:rsid w:val="002335A6"/>
    <w:rsid w:val="0023613C"/>
    <w:rsid w:val="00236C44"/>
    <w:rsid w:val="00236C5E"/>
    <w:rsid w:val="0025414A"/>
    <w:rsid w:val="002562ED"/>
    <w:rsid w:val="00273EF0"/>
    <w:rsid w:val="00277FAF"/>
    <w:rsid w:val="002907DE"/>
    <w:rsid w:val="00291525"/>
    <w:rsid w:val="00295733"/>
    <w:rsid w:val="002A056C"/>
    <w:rsid w:val="002B1179"/>
    <w:rsid w:val="002C7DFD"/>
    <w:rsid w:val="002F7B78"/>
    <w:rsid w:val="00317D18"/>
    <w:rsid w:val="0034398A"/>
    <w:rsid w:val="00354405"/>
    <w:rsid w:val="003613F2"/>
    <w:rsid w:val="00365D47"/>
    <w:rsid w:val="0037473D"/>
    <w:rsid w:val="00381F64"/>
    <w:rsid w:val="003A193E"/>
    <w:rsid w:val="003A51AC"/>
    <w:rsid w:val="003C1A49"/>
    <w:rsid w:val="003D685F"/>
    <w:rsid w:val="0040020A"/>
    <w:rsid w:val="00403F69"/>
    <w:rsid w:val="00417CF0"/>
    <w:rsid w:val="00421C11"/>
    <w:rsid w:val="00431377"/>
    <w:rsid w:val="00432B38"/>
    <w:rsid w:val="00436103"/>
    <w:rsid w:val="00437AA7"/>
    <w:rsid w:val="00447CF2"/>
    <w:rsid w:val="004555D2"/>
    <w:rsid w:val="00471E79"/>
    <w:rsid w:val="00472424"/>
    <w:rsid w:val="00473959"/>
    <w:rsid w:val="00473D7F"/>
    <w:rsid w:val="00480407"/>
    <w:rsid w:val="004867CA"/>
    <w:rsid w:val="00490EEB"/>
    <w:rsid w:val="0049515B"/>
    <w:rsid w:val="0049753D"/>
    <w:rsid w:val="004B643B"/>
    <w:rsid w:val="004D003B"/>
    <w:rsid w:val="004E1646"/>
    <w:rsid w:val="004E75F3"/>
    <w:rsid w:val="00504171"/>
    <w:rsid w:val="00550793"/>
    <w:rsid w:val="005526C2"/>
    <w:rsid w:val="005579FA"/>
    <w:rsid w:val="0056647D"/>
    <w:rsid w:val="005744AB"/>
    <w:rsid w:val="005B1F46"/>
    <w:rsid w:val="005B61A4"/>
    <w:rsid w:val="005B721C"/>
    <w:rsid w:val="005B78D9"/>
    <w:rsid w:val="005C214B"/>
    <w:rsid w:val="005C53E8"/>
    <w:rsid w:val="005D6FF5"/>
    <w:rsid w:val="00604295"/>
    <w:rsid w:val="00605E89"/>
    <w:rsid w:val="00620028"/>
    <w:rsid w:val="006363FE"/>
    <w:rsid w:val="00645D10"/>
    <w:rsid w:val="00647955"/>
    <w:rsid w:val="0065301A"/>
    <w:rsid w:val="00653656"/>
    <w:rsid w:val="00683D60"/>
    <w:rsid w:val="006962EF"/>
    <w:rsid w:val="00697D24"/>
    <w:rsid w:val="006A2640"/>
    <w:rsid w:val="006A3016"/>
    <w:rsid w:val="006A54AD"/>
    <w:rsid w:val="006B2987"/>
    <w:rsid w:val="006B52A4"/>
    <w:rsid w:val="006D4C84"/>
    <w:rsid w:val="006E20EE"/>
    <w:rsid w:val="006F64DE"/>
    <w:rsid w:val="006F7627"/>
    <w:rsid w:val="007066D9"/>
    <w:rsid w:val="00712806"/>
    <w:rsid w:val="00713D53"/>
    <w:rsid w:val="00720966"/>
    <w:rsid w:val="0073626E"/>
    <w:rsid w:val="00736740"/>
    <w:rsid w:val="00743267"/>
    <w:rsid w:val="007503AB"/>
    <w:rsid w:val="00761DC1"/>
    <w:rsid w:val="00786026"/>
    <w:rsid w:val="00790E4B"/>
    <w:rsid w:val="007912C1"/>
    <w:rsid w:val="00792D30"/>
    <w:rsid w:val="00794DD7"/>
    <w:rsid w:val="007A529C"/>
    <w:rsid w:val="007A673D"/>
    <w:rsid w:val="007B2FA9"/>
    <w:rsid w:val="007C086F"/>
    <w:rsid w:val="007D145B"/>
    <w:rsid w:val="007D6838"/>
    <w:rsid w:val="007F3D97"/>
    <w:rsid w:val="007F74BF"/>
    <w:rsid w:val="008034A2"/>
    <w:rsid w:val="00807641"/>
    <w:rsid w:val="0081045D"/>
    <w:rsid w:val="0083226B"/>
    <w:rsid w:val="008326EC"/>
    <w:rsid w:val="00836362"/>
    <w:rsid w:val="00840777"/>
    <w:rsid w:val="0084485A"/>
    <w:rsid w:val="008471FB"/>
    <w:rsid w:val="008758A8"/>
    <w:rsid w:val="00880454"/>
    <w:rsid w:val="00883138"/>
    <w:rsid w:val="00894516"/>
    <w:rsid w:val="00897AB9"/>
    <w:rsid w:val="008A55AA"/>
    <w:rsid w:val="008C1B8F"/>
    <w:rsid w:val="008E1712"/>
    <w:rsid w:val="00902F2F"/>
    <w:rsid w:val="00916FE3"/>
    <w:rsid w:val="00920626"/>
    <w:rsid w:val="009253D5"/>
    <w:rsid w:val="00927211"/>
    <w:rsid w:val="00946E37"/>
    <w:rsid w:val="0096435F"/>
    <w:rsid w:val="009704D5"/>
    <w:rsid w:val="00970DE6"/>
    <w:rsid w:val="009806AD"/>
    <w:rsid w:val="0098193B"/>
    <w:rsid w:val="00981DC8"/>
    <w:rsid w:val="009907D7"/>
    <w:rsid w:val="009A4501"/>
    <w:rsid w:val="009B25B1"/>
    <w:rsid w:val="009D4BDC"/>
    <w:rsid w:val="009F3AAB"/>
    <w:rsid w:val="00A04114"/>
    <w:rsid w:val="00A2766D"/>
    <w:rsid w:val="00A30D4F"/>
    <w:rsid w:val="00A436D5"/>
    <w:rsid w:val="00A729B5"/>
    <w:rsid w:val="00A7316C"/>
    <w:rsid w:val="00A86770"/>
    <w:rsid w:val="00A86AAF"/>
    <w:rsid w:val="00AA22D0"/>
    <w:rsid w:val="00AA4C35"/>
    <w:rsid w:val="00AA767D"/>
    <w:rsid w:val="00AB392B"/>
    <w:rsid w:val="00AC2BE3"/>
    <w:rsid w:val="00AD0E63"/>
    <w:rsid w:val="00AD37DC"/>
    <w:rsid w:val="00AE5A88"/>
    <w:rsid w:val="00AE65F2"/>
    <w:rsid w:val="00B016BE"/>
    <w:rsid w:val="00B068EC"/>
    <w:rsid w:val="00B22E17"/>
    <w:rsid w:val="00B26F02"/>
    <w:rsid w:val="00B36A8E"/>
    <w:rsid w:val="00B45031"/>
    <w:rsid w:val="00B51779"/>
    <w:rsid w:val="00BB1C75"/>
    <w:rsid w:val="00BB5E4A"/>
    <w:rsid w:val="00BE1959"/>
    <w:rsid w:val="00BE56DC"/>
    <w:rsid w:val="00BE6EB1"/>
    <w:rsid w:val="00C076F5"/>
    <w:rsid w:val="00C125F8"/>
    <w:rsid w:val="00C1521A"/>
    <w:rsid w:val="00C204A8"/>
    <w:rsid w:val="00C34663"/>
    <w:rsid w:val="00C34F04"/>
    <w:rsid w:val="00C4287C"/>
    <w:rsid w:val="00C51E60"/>
    <w:rsid w:val="00C601D3"/>
    <w:rsid w:val="00C74CEB"/>
    <w:rsid w:val="00C82CE0"/>
    <w:rsid w:val="00C86A3A"/>
    <w:rsid w:val="00CA1B41"/>
    <w:rsid w:val="00CA2138"/>
    <w:rsid w:val="00CD1246"/>
    <w:rsid w:val="00CD2B51"/>
    <w:rsid w:val="00D0105A"/>
    <w:rsid w:val="00D041D6"/>
    <w:rsid w:val="00D1357E"/>
    <w:rsid w:val="00D14AD1"/>
    <w:rsid w:val="00D16768"/>
    <w:rsid w:val="00D31213"/>
    <w:rsid w:val="00D51FFB"/>
    <w:rsid w:val="00D93122"/>
    <w:rsid w:val="00DA36CF"/>
    <w:rsid w:val="00DB5B61"/>
    <w:rsid w:val="00DD59B2"/>
    <w:rsid w:val="00DD5E4A"/>
    <w:rsid w:val="00DF7176"/>
    <w:rsid w:val="00E00CA6"/>
    <w:rsid w:val="00E17405"/>
    <w:rsid w:val="00E3316B"/>
    <w:rsid w:val="00E363C3"/>
    <w:rsid w:val="00E443F1"/>
    <w:rsid w:val="00E573FF"/>
    <w:rsid w:val="00E60B4C"/>
    <w:rsid w:val="00E728A2"/>
    <w:rsid w:val="00E75595"/>
    <w:rsid w:val="00E839AC"/>
    <w:rsid w:val="00E85863"/>
    <w:rsid w:val="00E96A92"/>
    <w:rsid w:val="00EA6968"/>
    <w:rsid w:val="00EB2237"/>
    <w:rsid w:val="00EB37C4"/>
    <w:rsid w:val="00ED29A4"/>
    <w:rsid w:val="00ED3FBD"/>
    <w:rsid w:val="00ED41C6"/>
    <w:rsid w:val="00EE1114"/>
    <w:rsid w:val="00EE3E63"/>
    <w:rsid w:val="00EE7D28"/>
    <w:rsid w:val="00EF3364"/>
    <w:rsid w:val="00F143FD"/>
    <w:rsid w:val="00F219DD"/>
    <w:rsid w:val="00F24AA9"/>
    <w:rsid w:val="00F35BDA"/>
    <w:rsid w:val="00F36EB4"/>
    <w:rsid w:val="00F45AF0"/>
    <w:rsid w:val="00F566FC"/>
    <w:rsid w:val="00F6243C"/>
    <w:rsid w:val="00F636AF"/>
    <w:rsid w:val="00F71346"/>
    <w:rsid w:val="00F813DB"/>
    <w:rsid w:val="00F8171D"/>
    <w:rsid w:val="00F8214A"/>
    <w:rsid w:val="00FB4964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YILMAZ</dc:creator>
  <cp:lastModifiedBy>Bülent YILMAZ</cp:lastModifiedBy>
  <cp:revision>1</cp:revision>
  <dcterms:created xsi:type="dcterms:W3CDTF">2018-06-12T12:11:00Z</dcterms:created>
  <dcterms:modified xsi:type="dcterms:W3CDTF">2018-06-12T12:14:00Z</dcterms:modified>
</cp:coreProperties>
</file>